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0808" w14:textId="57968291" w:rsidR="00F4121A" w:rsidRPr="00F4121A" w:rsidRDefault="00F4121A" w:rsidP="00F4121A">
      <w:pPr>
        <w:snapToGrid w:val="0"/>
        <w:spacing w:line="480" w:lineRule="exact"/>
        <w:jc w:val="center"/>
        <w:rPr>
          <w:rFonts w:ascii="黑体" w:eastAsia="黑体" w:hAnsi="Times New Roman" w:cs="Times New Roman"/>
          <w:b/>
          <w:sz w:val="32"/>
          <w:szCs w:val="32"/>
        </w:rPr>
      </w:pPr>
      <w:r w:rsidRPr="00F4121A">
        <w:rPr>
          <w:rFonts w:ascii="黑体" w:eastAsia="黑体" w:hAnsi="Times New Roman" w:cs="Times New Roman" w:hint="eastAsia"/>
          <w:b/>
          <w:sz w:val="32"/>
          <w:szCs w:val="32"/>
        </w:rPr>
        <w:t>房 屋 租 赁 合 同</w:t>
      </w:r>
    </w:p>
    <w:p w14:paraId="7CFCFA36" w14:textId="77777777" w:rsidR="00F4121A" w:rsidRPr="00F4121A" w:rsidRDefault="00F4121A" w:rsidP="00F4121A">
      <w:pPr>
        <w:snapToGrid w:val="0"/>
        <w:spacing w:line="480" w:lineRule="exact"/>
        <w:ind w:firstLineChars="200" w:firstLine="640"/>
        <w:jc w:val="center"/>
        <w:rPr>
          <w:rFonts w:ascii="黑体" w:eastAsia="黑体" w:hAnsi="Times New Roman" w:cs="Times New Roman"/>
          <w:sz w:val="32"/>
          <w:szCs w:val="32"/>
        </w:rPr>
      </w:pPr>
    </w:p>
    <w:p w14:paraId="1017EB9F" w14:textId="7CF41F66" w:rsidR="00F4121A" w:rsidRPr="00F4121A" w:rsidRDefault="00F4121A" w:rsidP="00F4121A">
      <w:pPr>
        <w:snapToGrid w:val="0"/>
        <w:spacing w:line="480" w:lineRule="exact"/>
        <w:ind w:firstLineChars="200" w:firstLine="560"/>
        <w:jc w:val="center"/>
        <w:rPr>
          <w:rFonts w:ascii="Times New Roman" w:eastAsia="黑体" w:hAnsi="Times New Roman" w:cs="Times New Roman"/>
          <w:sz w:val="28"/>
          <w:szCs w:val="28"/>
        </w:rPr>
      </w:pPr>
      <w:r w:rsidRPr="00F4121A">
        <w:rPr>
          <w:rFonts w:ascii="黑体" w:eastAsia="黑体" w:hAnsi="Times New Roman" w:cs="Times New Roman" w:hint="eastAsia"/>
          <w:sz w:val="28"/>
          <w:szCs w:val="28"/>
        </w:rPr>
        <w:t xml:space="preserve">                      合同编号：</w:t>
      </w:r>
    </w:p>
    <w:p w14:paraId="00B6EBF0"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u w:val="single"/>
        </w:rPr>
      </w:pPr>
      <w:r w:rsidRPr="00F4121A">
        <w:rPr>
          <w:rFonts w:ascii="宋体" w:eastAsia="仿宋_GB2312" w:hAnsi="宋体" w:cs="Times New Roman" w:hint="eastAsia"/>
          <w:sz w:val="24"/>
          <w:szCs w:val="24"/>
        </w:rPr>
        <w:t xml:space="preserve">                              </w:t>
      </w:r>
    </w:p>
    <w:p w14:paraId="0485FA02" w14:textId="766CB021"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甲方（出租方）：</w:t>
      </w:r>
      <w:r w:rsidR="00A20CA5"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22D4CB76" w14:textId="1BE560D1"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A001FF" w:rsidRPr="00051A5D">
        <w:rPr>
          <w:rFonts w:ascii="仿宋_GB2312" w:eastAsia="仿宋_GB2312" w:hAnsi="宋体" w:cs="Times New Roman" w:hint="eastAsia"/>
          <w:sz w:val="24"/>
          <w:szCs w:val="24"/>
          <w:u w:val="single"/>
        </w:rPr>
        <w:t xml:space="preserve">913500003106787738  </w:t>
      </w:r>
      <w:r w:rsidRPr="00051A5D">
        <w:rPr>
          <w:rFonts w:ascii="仿宋_GB2312" w:eastAsia="仿宋_GB2312" w:hAnsi="宋体" w:cs="Times New Roman" w:hint="eastAsia"/>
          <w:sz w:val="24"/>
          <w:szCs w:val="24"/>
          <w:u w:val="single"/>
        </w:rPr>
        <w:t xml:space="preserve">  </w:t>
      </w:r>
      <w:r w:rsidR="00A001FF"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88E3DB3" w14:textId="2CA79499"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59FCAE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
    <w:p w14:paraId="4DB13527"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2250FB1A"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17BDD76F" w14:textId="0C8EEC92"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乙方（承租方）：</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p>
    <w:p w14:paraId="0673608B" w14:textId="6009FAB7"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营业执照注册号或其他证件号：</w:t>
      </w:r>
      <w:r w:rsidR="00691884">
        <w:rPr>
          <w:rFonts w:ascii="仿宋_GB2312" w:eastAsia="仿宋_GB2312" w:hAnsi="宋体" w:cs="Times New Roman"/>
          <w:sz w:val="24"/>
          <w:szCs w:val="24"/>
          <w:u w:val="single"/>
        </w:rPr>
        <w:t xml:space="preserve">           </w:t>
      </w:r>
      <w:r w:rsidRPr="00051A5D">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5F7588"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134B5D2F" w14:textId="48B45B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联系地址：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hint="eastAsia"/>
          <w:sz w:val="24"/>
          <w:szCs w:val="24"/>
          <w:u w:val="single"/>
        </w:rPr>
        <w:t xml:space="preserve"> </w:t>
      </w:r>
      <w:r w:rsidR="00241D4C">
        <w:rPr>
          <w:rFonts w:ascii="仿宋_GB2312" w:eastAsia="仿宋_GB2312" w:hAnsi="宋体" w:cs="Times New Roman"/>
          <w:sz w:val="24"/>
          <w:szCs w:val="24"/>
          <w:u w:val="single"/>
        </w:rPr>
        <w:t xml:space="preserve"> </w:t>
      </w:r>
      <w:r w:rsidR="00691884">
        <w:rPr>
          <w:rFonts w:ascii="仿宋_GB2312" w:eastAsia="仿宋_GB2312" w:hAnsi="宋体" w:cs="Times New Roman"/>
          <w:sz w:val="24"/>
          <w:szCs w:val="24"/>
          <w:u w:val="single"/>
        </w:rPr>
        <w:t xml:space="preserve">    </w:t>
      </w:r>
      <w:r w:rsidR="00241D4C">
        <w:rPr>
          <w:rFonts w:ascii="仿宋_GB2312" w:eastAsia="仿宋_GB2312" w:hAnsi="宋体" w:cs="Times New Roman"/>
          <w:sz w:val="24"/>
          <w:szCs w:val="24"/>
          <w:u w:val="single"/>
        </w:rPr>
        <w:t xml:space="preserve">          </w:t>
      </w:r>
    </w:p>
    <w:p w14:paraId="50E03AD9"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br w:type="page"/>
      </w:r>
      <w:r w:rsidRPr="00051A5D">
        <w:rPr>
          <w:rFonts w:ascii="仿宋_GB2312" w:eastAsia="仿宋_GB2312" w:hAnsi="宋体" w:cs="Times New Roman" w:hint="eastAsia"/>
          <w:sz w:val="24"/>
          <w:szCs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453E6F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p>
    <w:p w14:paraId="075B6953"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一、租赁房屋状况</w:t>
      </w:r>
    </w:p>
    <w:p w14:paraId="58E446E7" w14:textId="2D4F1C1A"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1.租赁房屋坐落于</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，建筑面积</w:t>
      </w:r>
      <w:r w:rsidR="00691884">
        <w:rPr>
          <w:rFonts w:ascii="仿宋_GB2312" w:eastAsia="仿宋_GB2312" w:hAnsi="宋体" w:cs="Times New Roman"/>
          <w:sz w:val="24"/>
          <w:szCs w:val="24"/>
        </w:rPr>
        <w:t>***</w:t>
      </w:r>
      <w:r w:rsidRPr="00051A5D">
        <w:rPr>
          <w:rFonts w:ascii="仿宋_GB2312" w:eastAsia="仿宋_GB2312" w:hAnsi="宋体" w:cs="Times New Roman" w:hint="eastAsia"/>
          <w:sz w:val="24"/>
          <w:szCs w:val="24"/>
        </w:rPr>
        <w:t>平方米，具体位置及范围详见本合同附件一平面图所示（以下简称“该租赁房屋”）。</w:t>
      </w:r>
    </w:p>
    <w:p w14:paraId="4880FD22"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2.甲方同意将该租赁房屋出租给乙方，乙方已充分了解该租赁房屋现状，并同意按照该租赁房屋现状承租。</w:t>
      </w:r>
    </w:p>
    <w:p w14:paraId="177BECCD"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二、租赁用途</w:t>
      </w:r>
    </w:p>
    <w:p w14:paraId="08383A16" w14:textId="52D0E34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该租赁房屋仅作</w:t>
      </w:r>
      <w:r w:rsidR="000103FB" w:rsidRPr="00D073A6">
        <w:rPr>
          <w:rFonts w:ascii="仿宋_GB2312" w:eastAsia="仿宋_GB2312" w:hAnsi="宋体" w:cs="Times New Roman" w:hint="eastAsia"/>
          <w:sz w:val="24"/>
          <w:szCs w:val="24"/>
        </w:rPr>
        <w:t>住宅</w:t>
      </w:r>
      <w:r w:rsidRPr="00D073A6">
        <w:rPr>
          <w:rFonts w:ascii="仿宋_GB2312" w:eastAsia="仿宋_GB2312" w:hAnsi="宋体" w:cs="Times New Roman" w:hint="eastAsia"/>
          <w:sz w:val="24"/>
          <w:szCs w:val="24"/>
        </w:rPr>
        <w:t>用途使用，未经甲方同意不得随意更改。</w:t>
      </w:r>
    </w:p>
    <w:p w14:paraId="701907A6"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三、租赁期限</w:t>
      </w:r>
    </w:p>
    <w:p w14:paraId="0B476B36" w14:textId="3EDC46A4"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租赁期限从</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起至</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止，共计</w:t>
      </w:r>
      <w:r w:rsidR="000103FB" w:rsidRPr="00D073A6">
        <w:rPr>
          <w:rFonts w:ascii="仿宋_GB2312" w:eastAsia="仿宋_GB2312" w:hAnsi="宋体" w:cs="Times New Roman" w:hint="eastAsia"/>
          <w:sz w:val="24"/>
          <w:szCs w:val="24"/>
        </w:rPr>
        <w:t>60</w:t>
      </w:r>
      <w:r w:rsidRPr="00D073A6">
        <w:rPr>
          <w:rFonts w:ascii="仿宋_GB2312" w:eastAsia="仿宋_GB2312" w:hAnsi="宋体" w:cs="Times New Roman" w:hint="eastAsia"/>
          <w:sz w:val="24"/>
          <w:szCs w:val="24"/>
        </w:rPr>
        <w:t>个月。</w:t>
      </w:r>
      <w:r w:rsidRPr="00D073A6">
        <w:rPr>
          <w:rFonts w:ascii="仿宋_GB2312" w:eastAsia="仿宋_GB2312" w:hAnsi="宋体" w:cs="Tahoma" w:hint="eastAsia"/>
          <w:color w:val="000000"/>
          <w:kern w:val="0"/>
          <w:sz w:val="24"/>
          <w:szCs w:val="24"/>
        </w:rPr>
        <w:t>租赁期满，甲方有权收回出租房屋，乙方应如期返还</w:t>
      </w:r>
      <w:r w:rsidRPr="00D073A6">
        <w:rPr>
          <w:rFonts w:ascii="仿宋_GB2312" w:eastAsia="仿宋_GB2312" w:hAnsi="宋体" w:cs="Times New Roman" w:hint="eastAsia"/>
          <w:sz w:val="24"/>
          <w:szCs w:val="24"/>
        </w:rPr>
        <w:t>。</w:t>
      </w:r>
      <w:r w:rsidRPr="00D073A6">
        <w:rPr>
          <w:rFonts w:ascii="仿宋_GB2312" w:eastAsia="仿宋_GB2312" w:hAnsi="宋体" w:cs="Tahoma" w:hint="eastAsia"/>
          <w:color w:val="000000"/>
          <w:kern w:val="0"/>
          <w:sz w:val="24"/>
          <w:szCs w:val="24"/>
        </w:rPr>
        <w:t>乙方如要求续租，则应在租赁期满</w:t>
      </w:r>
      <w:r w:rsidR="00214A6C" w:rsidRPr="00D073A6">
        <w:rPr>
          <w:rFonts w:ascii="仿宋_GB2312" w:eastAsia="仿宋_GB2312" w:hAnsi="宋体" w:cs="Tahoma" w:hint="eastAsia"/>
          <w:color w:val="000000"/>
          <w:kern w:val="0"/>
          <w:sz w:val="24"/>
          <w:szCs w:val="24"/>
        </w:rPr>
        <w:t>3</w:t>
      </w:r>
      <w:r w:rsidRPr="00D073A6">
        <w:rPr>
          <w:rFonts w:ascii="仿宋_GB2312" w:eastAsia="仿宋_GB2312" w:hAnsi="宋体" w:cs="Tahoma" w:hint="eastAsia"/>
          <w:color w:val="000000"/>
          <w:kern w:val="0"/>
          <w:sz w:val="24"/>
          <w:szCs w:val="24"/>
        </w:rPr>
        <w:t>个月前书面通知甲方，并按甲方规定参与公开竞租，同等条件下，乙方有优先承租权。</w:t>
      </w:r>
    </w:p>
    <w:p w14:paraId="4DE8AC7D"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ahoma" w:hint="eastAsia"/>
          <w:color w:val="000000"/>
          <w:kern w:val="0"/>
          <w:sz w:val="24"/>
          <w:szCs w:val="24"/>
        </w:rPr>
        <w:t>如租赁标的实际交付日期与《房屋租赁合同》约定的具体承租起始日不一致，起算时间以实际交付日期为准，租期届满</w:t>
      </w:r>
      <w:proofErr w:type="gramStart"/>
      <w:r w:rsidRPr="00D073A6">
        <w:rPr>
          <w:rFonts w:ascii="仿宋_GB2312" w:eastAsia="仿宋_GB2312" w:hAnsi="宋体" w:cs="Tahoma" w:hint="eastAsia"/>
          <w:color w:val="000000"/>
          <w:kern w:val="0"/>
          <w:sz w:val="24"/>
          <w:szCs w:val="24"/>
        </w:rPr>
        <w:t>日相应</w:t>
      </w:r>
      <w:proofErr w:type="gramEnd"/>
      <w:r w:rsidRPr="00D073A6">
        <w:rPr>
          <w:rFonts w:ascii="仿宋_GB2312" w:eastAsia="仿宋_GB2312" w:hAnsi="宋体" w:cs="Tahoma" w:hint="eastAsia"/>
          <w:color w:val="000000"/>
          <w:kern w:val="0"/>
          <w:sz w:val="24"/>
          <w:szCs w:val="24"/>
        </w:rPr>
        <w:t>调整。</w:t>
      </w:r>
    </w:p>
    <w:p w14:paraId="722E2840"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四、租金及支付方式</w:t>
      </w:r>
    </w:p>
    <w:p w14:paraId="6FCB0E37" w14:textId="4670636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1.该租赁房屋每平方米每月租金为</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元，</w:t>
      </w:r>
      <w:r w:rsidR="00DC6149" w:rsidRPr="00D073A6">
        <w:rPr>
          <w:rFonts w:ascii="仿宋_GB2312" w:eastAsia="仿宋_GB2312" w:hAnsi="宋体" w:cs="Times New Roman" w:hint="eastAsia"/>
          <w:sz w:val="24"/>
          <w:szCs w:val="24"/>
        </w:rPr>
        <w:t>首年</w:t>
      </w:r>
      <w:r w:rsidRPr="00D073A6">
        <w:rPr>
          <w:rFonts w:ascii="仿宋_GB2312" w:eastAsia="仿宋_GB2312" w:hAnsi="宋体" w:cs="Times New Roman" w:hint="eastAsia"/>
          <w:sz w:val="24"/>
          <w:szCs w:val="24"/>
        </w:rPr>
        <w:t>月租金合计人民币（含税价，大写）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4742AA" w:rsidRPr="004742AA">
        <w:rPr>
          <w:rFonts w:ascii="仿宋_GB2312" w:eastAsia="仿宋_GB2312" w:hAnsi="宋体" w:cs="Times New Roman" w:hint="eastAsia"/>
          <w:sz w:val="24"/>
          <w:szCs w:val="24"/>
        </w:rPr>
        <w:t>整</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），不包含该租赁房屋的租金外一切费用。</w:t>
      </w:r>
      <w:r w:rsidR="007A0E74" w:rsidRPr="00D073A6">
        <w:rPr>
          <w:rFonts w:ascii="仿宋_GB2312" w:eastAsia="仿宋_GB2312" w:hAnsi="宋体" w:cs="Times New Roman" w:hint="eastAsia"/>
          <w:sz w:val="24"/>
          <w:szCs w:val="24"/>
        </w:rPr>
        <w:t>该租赁房屋在合同期内的含税总价为</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），不含税价</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元，税费</w:t>
      </w:r>
      <w:r w:rsidR="00691884">
        <w:rPr>
          <w:rFonts w:ascii="仿宋_GB2312" w:eastAsia="仿宋_GB2312" w:hAnsi="宋体" w:cs="Times New Roman"/>
          <w:sz w:val="24"/>
          <w:szCs w:val="24"/>
        </w:rPr>
        <w:t>**</w:t>
      </w:r>
      <w:r w:rsidR="007A0E74" w:rsidRPr="00D073A6">
        <w:rPr>
          <w:rFonts w:ascii="仿宋_GB2312" w:eastAsia="仿宋_GB2312" w:hAnsi="宋体" w:cs="Times New Roman" w:hint="eastAsia"/>
          <w:sz w:val="24"/>
          <w:szCs w:val="24"/>
        </w:rPr>
        <w:t>元</w:t>
      </w:r>
      <w:r w:rsidR="00877CFF" w:rsidRPr="00D073A6">
        <w:rPr>
          <w:rFonts w:ascii="仿宋_GB2312" w:eastAsia="仿宋_GB2312" w:hAnsi="宋体" w:cs="Times New Roman" w:hint="eastAsia"/>
          <w:sz w:val="24"/>
          <w:szCs w:val="24"/>
        </w:rPr>
        <w:t>。</w:t>
      </w:r>
    </w:p>
    <w:p w14:paraId="5BED54A2" w14:textId="60A2D00B"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2.租金变动条款：</w:t>
      </w:r>
      <w:r w:rsidR="000103FB" w:rsidRPr="00D073A6">
        <w:rPr>
          <w:rFonts w:ascii="仿宋_GB2312" w:eastAsia="仿宋_GB2312" w:hAnsi="宋体" w:cs="Times New Roman" w:hint="eastAsia"/>
          <w:sz w:val="24"/>
          <w:szCs w:val="24"/>
        </w:rPr>
        <w:t>月租金每三年递增5%。</w:t>
      </w:r>
    </w:p>
    <w:p w14:paraId="3AD4A00C" w14:textId="0F9D73F8"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3.支付方式：租金</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个月（每</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个月为一个缴款周期）缴纳一次，乙方应于本合同签订后</w:t>
      </w:r>
      <w:r w:rsidR="000103F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日内向甲方支付</w:t>
      </w:r>
      <w:r w:rsidR="000103FB"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个月租金人民币（大写）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），先付后用，即乙方应在每个缴款周期第一个月的</w:t>
      </w:r>
      <w:r w:rsidR="00EC732B"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日前将本缴款周期的租金付至甲方指定账户。甲方收到租金后可开具相应的租金发票。乙方逾期支付租金的，每逾期一日，乙方须按应缴而未缴租金的千分之一向甲方支付违约金。</w:t>
      </w:r>
    </w:p>
    <w:p w14:paraId="0A0CB3FF"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4.甲方银行账户：</w:t>
      </w:r>
    </w:p>
    <w:p w14:paraId="2461E3A1" w14:textId="6A5B4710"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开 户 行：</w:t>
      </w:r>
      <w:r w:rsidR="00EC732B" w:rsidRPr="00051A5D">
        <w:rPr>
          <w:rFonts w:ascii="仿宋_GB2312" w:eastAsia="仿宋_GB2312" w:hAnsi="宋体" w:cs="Times New Roman" w:hint="eastAsia"/>
          <w:sz w:val="24"/>
          <w:szCs w:val="24"/>
          <w:u w:val="single"/>
        </w:rPr>
        <w:t xml:space="preserve">兴业银行福州湖东支行            </w:t>
      </w:r>
      <w:r w:rsidRPr="00051A5D">
        <w:rPr>
          <w:rFonts w:ascii="仿宋_GB2312" w:eastAsia="仿宋_GB2312" w:hAnsi="宋体" w:cs="Times New Roman" w:hint="eastAsia"/>
          <w:sz w:val="24"/>
          <w:szCs w:val="24"/>
          <w:u w:val="single"/>
        </w:rPr>
        <w:t xml:space="preserve">        </w:t>
      </w:r>
      <w:r w:rsidR="00766EB9" w:rsidRPr="00051A5D">
        <w:rPr>
          <w:rFonts w:ascii="仿宋_GB2312" w:eastAsia="仿宋_GB2312" w:hAnsi="宋体" w:cs="Times New Roman" w:hint="eastAsia"/>
          <w:sz w:val="24"/>
          <w:szCs w:val="24"/>
          <w:u w:val="single"/>
        </w:rPr>
        <w:t xml:space="preserve"> </w:t>
      </w:r>
      <w:r w:rsidRPr="00051A5D">
        <w:rPr>
          <w:rFonts w:ascii="仿宋_GB2312" w:eastAsia="仿宋_GB2312" w:hAnsi="宋体" w:cs="Times New Roman" w:hint="eastAsia"/>
          <w:sz w:val="24"/>
          <w:szCs w:val="24"/>
          <w:u w:val="single"/>
        </w:rPr>
        <w:t xml:space="preserve">  </w:t>
      </w:r>
    </w:p>
    <w:p w14:paraId="5A664E7C" w14:textId="3E48403D"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proofErr w:type="gramStart"/>
      <w:r w:rsidRPr="00051A5D">
        <w:rPr>
          <w:rFonts w:ascii="仿宋_GB2312" w:eastAsia="仿宋_GB2312" w:hAnsi="宋体" w:cs="Times New Roman" w:hint="eastAsia"/>
          <w:sz w:val="24"/>
          <w:szCs w:val="24"/>
        </w:rPr>
        <w:lastRenderedPageBreak/>
        <w:t>账</w:t>
      </w:r>
      <w:proofErr w:type="gramEnd"/>
      <w:r w:rsidRPr="00051A5D">
        <w:rPr>
          <w:rFonts w:ascii="仿宋_GB2312" w:eastAsia="仿宋_GB2312" w:hAnsi="宋体" w:cs="Times New Roman" w:hint="eastAsia"/>
          <w:sz w:val="24"/>
          <w:szCs w:val="24"/>
        </w:rPr>
        <w:t xml:space="preserve">    号：</w:t>
      </w:r>
      <w:r w:rsidR="00EC732B" w:rsidRPr="00051A5D">
        <w:rPr>
          <w:rFonts w:ascii="仿宋_GB2312" w:eastAsia="仿宋_GB2312" w:hAnsi="宋体" w:cs="Times New Roman" w:hint="eastAsia"/>
          <w:sz w:val="24"/>
          <w:szCs w:val="24"/>
          <w:u w:val="single"/>
        </w:rPr>
        <w:t xml:space="preserve">118060100100089425   </w:t>
      </w:r>
      <w:r w:rsidRPr="00051A5D">
        <w:rPr>
          <w:rFonts w:ascii="仿宋_GB2312" w:eastAsia="仿宋_GB2312" w:hAnsi="宋体" w:cs="Times New Roman" w:hint="eastAsia"/>
          <w:sz w:val="24"/>
          <w:szCs w:val="24"/>
          <w:u w:val="single"/>
        </w:rPr>
        <w:t xml:space="preserve">                      </w:t>
      </w:r>
    </w:p>
    <w:p w14:paraId="21DDD153" w14:textId="31C37099" w:rsidR="00F4121A" w:rsidRPr="00051A5D" w:rsidRDefault="00F4121A" w:rsidP="00F4121A">
      <w:pPr>
        <w:snapToGrid w:val="0"/>
        <w:spacing w:line="480" w:lineRule="exact"/>
        <w:ind w:firstLineChars="200" w:firstLine="480"/>
        <w:rPr>
          <w:rFonts w:ascii="仿宋_GB2312" w:eastAsia="仿宋_GB2312" w:hAnsi="宋体" w:cs="Times New Roman"/>
          <w:sz w:val="24"/>
          <w:szCs w:val="24"/>
          <w:u w:val="single"/>
        </w:rPr>
      </w:pPr>
      <w:r w:rsidRPr="00051A5D">
        <w:rPr>
          <w:rFonts w:ascii="仿宋_GB2312" w:eastAsia="仿宋_GB2312" w:hAnsi="宋体" w:cs="Times New Roman" w:hint="eastAsia"/>
          <w:sz w:val="24"/>
          <w:szCs w:val="24"/>
        </w:rPr>
        <w:t>收款单位：</w:t>
      </w:r>
      <w:r w:rsidR="00EC732B" w:rsidRPr="00051A5D">
        <w:rPr>
          <w:rFonts w:ascii="仿宋_GB2312" w:eastAsia="仿宋_GB2312" w:hAnsi="宋体" w:cs="Times New Roman" w:hint="eastAsia"/>
          <w:sz w:val="24"/>
          <w:szCs w:val="24"/>
          <w:u w:val="single"/>
        </w:rPr>
        <w:t xml:space="preserve">福建闽都置业发展有限责任公司   </w:t>
      </w:r>
      <w:r w:rsidRPr="00051A5D">
        <w:rPr>
          <w:rFonts w:ascii="仿宋_GB2312" w:eastAsia="仿宋_GB2312" w:hAnsi="宋体" w:cs="Times New Roman" w:hint="eastAsia"/>
          <w:sz w:val="24"/>
          <w:szCs w:val="24"/>
          <w:u w:val="single"/>
        </w:rPr>
        <w:t xml:space="preserve">            </w:t>
      </w:r>
    </w:p>
    <w:p w14:paraId="55B434AB" w14:textId="38D5A70B"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5.</w:t>
      </w:r>
      <w:proofErr w:type="gramStart"/>
      <w:r w:rsidRPr="00D073A6">
        <w:rPr>
          <w:rFonts w:ascii="仿宋_GB2312" w:eastAsia="仿宋_GB2312" w:hAnsi="宋体" w:cs="Times New Roman" w:hint="eastAsia"/>
          <w:sz w:val="24"/>
          <w:szCs w:val="24"/>
        </w:rPr>
        <w:t>装修期免租金</w:t>
      </w:r>
      <w:proofErr w:type="gramEnd"/>
      <w:r w:rsidRPr="00D073A6">
        <w:rPr>
          <w:rFonts w:ascii="仿宋_GB2312" w:eastAsia="仿宋_GB2312" w:hAnsi="宋体" w:cs="Times New Roman" w:hint="eastAsia"/>
          <w:sz w:val="24"/>
          <w:szCs w:val="24"/>
        </w:rPr>
        <w:t>情况：装修免租期</w:t>
      </w:r>
      <w:r w:rsidR="00C34EEE">
        <w:rPr>
          <w:rFonts w:ascii="仿宋_GB2312" w:eastAsia="仿宋_GB2312" w:hAnsi="宋体" w:cs="Times New Roman"/>
          <w:sz w:val="24"/>
          <w:szCs w:val="24"/>
        </w:rPr>
        <w:t>3</w:t>
      </w:r>
      <w:r w:rsidRPr="00D073A6">
        <w:rPr>
          <w:rFonts w:ascii="仿宋_GB2312" w:eastAsia="仿宋_GB2312" w:hAnsi="宋体" w:cs="Times New Roman" w:hint="eastAsia"/>
          <w:sz w:val="24"/>
          <w:szCs w:val="24"/>
        </w:rPr>
        <w:t>个月，期间的物业管理费、水、电以及公摊等费用由承租方承担。</w:t>
      </w:r>
    </w:p>
    <w:p w14:paraId="7D5563F3"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五、保证金</w:t>
      </w:r>
    </w:p>
    <w:p w14:paraId="4FE86DB1" w14:textId="7DD93D04" w:rsidR="00F4121A" w:rsidRPr="00D073A6"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1.乙方应于本合同签订后五个工作日内将人民币（大写）</w:t>
      </w:r>
      <w:r w:rsidR="00691884">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w:t>
      </w:r>
      <w:r w:rsidR="00691884">
        <w:rPr>
          <w:rFonts w:ascii="仿宋_GB2312" w:eastAsia="仿宋_GB2312" w:hAnsi="宋体" w:cs="Times New Roman"/>
          <w:sz w:val="24"/>
          <w:szCs w:val="24"/>
        </w:rPr>
        <w:t>***</w:t>
      </w:r>
      <w:r w:rsidRPr="00D073A6">
        <w:rPr>
          <w:rFonts w:ascii="仿宋_GB2312" w:eastAsia="仿宋_GB2312" w:hAnsi="宋体" w:cs="Times New Roman" w:hint="eastAsia"/>
          <w:sz w:val="24"/>
          <w:szCs w:val="24"/>
        </w:rPr>
        <w:t>）作为保证金付至甲方指定账户，该保证金在退还乙方时无需支付利息。</w:t>
      </w:r>
    </w:p>
    <w:p w14:paraId="22C5086D" w14:textId="3A6D1DD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2.甲方有权使用该保证金冲抵乙方于本合同项下应付未付的各种款项、违约金或赔偿款，当该保证金不足以抵偿时，乙方应另行支付不足部分。甲方使用该保证金冲抵后，乙方须在接到甲方通知后</w:t>
      </w:r>
      <w:r w:rsidR="00FB7629" w:rsidRPr="00D073A6">
        <w:rPr>
          <w:rFonts w:ascii="仿宋_GB2312" w:eastAsia="仿宋_GB2312" w:hAnsi="宋体" w:cs="Times New Roman" w:hint="eastAsia"/>
          <w:sz w:val="24"/>
          <w:szCs w:val="24"/>
        </w:rPr>
        <w:t>5</w:t>
      </w:r>
      <w:r w:rsidRPr="00D073A6">
        <w:rPr>
          <w:rFonts w:ascii="仿宋_GB2312" w:eastAsia="仿宋_GB2312" w:hAnsi="宋体" w:cs="Times New Roman" w:hint="eastAsia"/>
          <w:sz w:val="24"/>
          <w:szCs w:val="24"/>
        </w:rPr>
        <w:t>日内将保证金补足至第五条第1款所述金额；乙方未按要求补足的构成违约，甲方有权解除合同并追究乙方的违约责任。</w:t>
      </w:r>
    </w:p>
    <w:p w14:paraId="7BE1115D" w14:textId="77777777" w:rsidR="00F4121A" w:rsidRPr="00051A5D" w:rsidRDefault="00F4121A" w:rsidP="00F4121A">
      <w:pPr>
        <w:snapToGrid w:val="0"/>
        <w:spacing w:line="480" w:lineRule="exact"/>
        <w:ind w:firstLineChars="200" w:firstLine="480"/>
        <w:rPr>
          <w:rFonts w:ascii="仿宋_GB2312" w:eastAsia="仿宋_GB2312" w:hAnsi="宋体" w:cs="Times New Roman"/>
          <w:b/>
          <w:sz w:val="24"/>
          <w:szCs w:val="24"/>
        </w:rPr>
      </w:pPr>
      <w:r w:rsidRPr="00D073A6">
        <w:rPr>
          <w:rFonts w:ascii="仿宋_GB2312" w:eastAsia="仿宋_GB2312" w:hAnsi="宋体" w:cs="Times New Roman" w:hint="eastAsia"/>
          <w:sz w:val="24"/>
          <w:szCs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w:t>
      </w:r>
      <w:r w:rsidRPr="00051A5D">
        <w:rPr>
          <w:rFonts w:ascii="仿宋_GB2312" w:eastAsia="仿宋_GB2312" w:hAnsi="宋体" w:cs="Times New Roman" w:hint="eastAsia"/>
          <w:sz w:val="24"/>
          <w:szCs w:val="24"/>
        </w:rPr>
        <w:t>余部分（如有）无息退还给乙方。</w:t>
      </w:r>
    </w:p>
    <w:p w14:paraId="04641FD7" w14:textId="77777777" w:rsidR="00F4121A" w:rsidRPr="00051A5D" w:rsidRDefault="00F4121A" w:rsidP="00F4121A">
      <w:pPr>
        <w:snapToGrid w:val="0"/>
        <w:spacing w:line="480" w:lineRule="exact"/>
        <w:ind w:firstLineChars="200" w:firstLine="482"/>
        <w:rPr>
          <w:rFonts w:ascii="仿宋_GB2312" w:eastAsia="仿宋_GB2312" w:hAnsi="宋体" w:cs="Times New Roman"/>
          <w:b/>
          <w:sz w:val="24"/>
          <w:szCs w:val="24"/>
        </w:rPr>
      </w:pPr>
      <w:r w:rsidRPr="00051A5D">
        <w:rPr>
          <w:rFonts w:ascii="仿宋_GB2312" w:eastAsia="仿宋_GB2312" w:hAnsi="宋体" w:cs="Times New Roman" w:hint="eastAsia"/>
          <w:b/>
          <w:sz w:val="24"/>
          <w:szCs w:val="24"/>
        </w:rPr>
        <w:t xml:space="preserve">六、房屋交接 </w:t>
      </w:r>
    </w:p>
    <w:p w14:paraId="102622BF" w14:textId="29730AAE"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1.乙方依本合同约定分别向甲方全额支付</w:t>
      </w:r>
      <w:r w:rsidR="005B5A07" w:rsidRPr="00051A5D">
        <w:rPr>
          <w:rFonts w:ascii="仿宋_GB2312" w:eastAsia="仿宋_GB2312" w:hAnsi="宋体" w:cs="Times New Roman" w:hint="eastAsia"/>
          <w:sz w:val="24"/>
          <w:szCs w:val="24"/>
        </w:rPr>
        <w:t>3</w:t>
      </w:r>
      <w:r w:rsidRPr="00051A5D">
        <w:rPr>
          <w:rFonts w:ascii="仿宋_GB2312" w:eastAsia="仿宋_GB2312" w:hAnsi="宋体" w:cs="Times New Roman" w:hint="eastAsia"/>
          <w:sz w:val="24"/>
          <w:szCs w:val="24"/>
        </w:rPr>
        <w:t>个月租金及第五条第1款约定的保证金后，甲方应将该租赁房屋交付给乙方。</w:t>
      </w:r>
    </w:p>
    <w:p w14:paraId="220FB03D"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2.租赁期满或合同解除后首日内，乙方应腾空该租赁房屋，并向甲方返还；</w:t>
      </w:r>
      <w:r w:rsidRPr="00D073A6">
        <w:rPr>
          <w:rFonts w:ascii="仿宋_GB2312" w:eastAsia="仿宋_GB2312" w:hAnsi="宋体" w:cs="Times New Roman" w:hint="eastAsia"/>
          <w:sz w:val="24"/>
          <w:szCs w:val="24"/>
        </w:rPr>
        <w:t>逾期腾空或返还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EE8C62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53060C7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lastRenderedPageBreak/>
        <w:t>4.乙方向甲方交房，应按甲方要求移交并妥善处理遗留物品；交房后，甲方有权任意处置乙方的遗留物品，如因此产生费用，由乙方承担。</w:t>
      </w:r>
    </w:p>
    <w:p w14:paraId="2A195D0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5.租赁期满，未签订续租合同乙方继续使用房屋的，若甲方书面同意，则本合同继续有效，租赁期限以届时甲方书面通知上载明的为准；未经甲方书面同意的，视为乙方逾期归还，乙方应承担违约责任。</w:t>
      </w:r>
    </w:p>
    <w:p w14:paraId="2A1335B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七、甲方权利义务</w:t>
      </w:r>
    </w:p>
    <w:p w14:paraId="3E010C6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1.甲方应保证其合法拥有该租赁房屋的出租权。</w:t>
      </w:r>
    </w:p>
    <w:p w14:paraId="494540C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2.如需买卖该租赁房屋，甲方应提前通知乙方。</w:t>
      </w:r>
    </w:p>
    <w:p w14:paraId="00D2F41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3.非乙方或非与乙方有关的第三方原因造成该租赁房屋及附属设施损坏的，由甲方负责维修，但乙方负有举证责任，否则，由乙方负责修复、赔偿。</w:t>
      </w:r>
    </w:p>
    <w:p w14:paraId="37EA5851" w14:textId="77777777" w:rsidR="00F4121A" w:rsidRPr="00D073A6" w:rsidRDefault="00F4121A" w:rsidP="00F4121A">
      <w:pPr>
        <w:snapToGrid w:val="0"/>
        <w:spacing w:line="480" w:lineRule="exact"/>
        <w:ind w:firstLineChars="200" w:firstLine="480"/>
        <w:rPr>
          <w:rFonts w:ascii="仿宋_GB2312" w:eastAsia="仿宋_GB2312" w:hAnsi="宋体" w:cs="Tahoma"/>
          <w:color w:val="000000"/>
          <w:kern w:val="0"/>
          <w:sz w:val="24"/>
          <w:szCs w:val="24"/>
        </w:rPr>
      </w:pPr>
      <w:r w:rsidRPr="00D073A6">
        <w:rPr>
          <w:rFonts w:ascii="仿宋_GB2312" w:eastAsia="仿宋_GB2312" w:hAnsi="宋体" w:cs="Times New Roman" w:hint="eastAsia"/>
          <w:sz w:val="24"/>
          <w:szCs w:val="24"/>
        </w:rPr>
        <w:t>4.</w:t>
      </w:r>
      <w:r w:rsidRPr="00D073A6">
        <w:rPr>
          <w:rFonts w:ascii="仿宋_GB2312" w:eastAsia="仿宋_GB2312" w:hAnsi="宋体" w:cs="Tahoma" w:hint="eastAsia"/>
          <w:color w:val="000000"/>
          <w:kern w:val="0"/>
          <w:sz w:val="24"/>
          <w:szCs w:val="24"/>
        </w:rPr>
        <w:t>甲方对乙方的装修装饰部分不负有修缮的义务；无论出现何种情形，甲方都不对承租方的装修及其它一切设施承担任何补偿责任。</w:t>
      </w:r>
    </w:p>
    <w:p w14:paraId="344AE5F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5.甲方有权对乙方使用该租赁房屋情况进行现场检查，乙方应予以协助配合。</w:t>
      </w:r>
    </w:p>
    <w:p w14:paraId="3865A939"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2F19BDC9"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八、乙方权利义务</w:t>
      </w:r>
    </w:p>
    <w:p w14:paraId="099285D7"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552536F6"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甲方对乙方就租赁标的所作的装修违规事项的检查、确认等事项不应被视为甲方对租赁标的实际用途的认可等，</w:t>
      </w:r>
      <w:proofErr w:type="gramStart"/>
      <w:r w:rsidRPr="00D073A6">
        <w:rPr>
          <w:rFonts w:ascii="仿宋_GB2312" w:eastAsia="仿宋_GB2312" w:hAnsi="宋体" w:cs="Times New Roman" w:hint="eastAsia"/>
          <w:sz w:val="24"/>
          <w:szCs w:val="24"/>
        </w:rPr>
        <w:t>乙方仍</w:t>
      </w:r>
      <w:proofErr w:type="gramEnd"/>
      <w:r w:rsidRPr="00D073A6">
        <w:rPr>
          <w:rFonts w:ascii="仿宋_GB2312" w:eastAsia="仿宋_GB2312" w:hAnsi="宋体" w:cs="Times New Roman" w:hint="eastAsia"/>
          <w:sz w:val="24"/>
          <w:szCs w:val="24"/>
        </w:rPr>
        <w:t>应承担违规、违约使用租赁标的所带来的法律后果。</w:t>
      </w:r>
    </w:p>
    <w:p w14:paraId="0FBA5B8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2.乙方应合理使用租赁房屋及其附属设施，因乙方或与乙方有关的第三方原</w:t>
      </w:r>
      <w:r w:rsidRPr="00D073A6">
        <w:rPr>
          <w:rFonts w:ascii="仿宋_GB2312" w:eastAsia="仿宋_GB2312" w:hAnsi="宋体" w:cs="Times New Roman" w:hint="eastAsia"/>
          <w:sz w:val="24"/>
          <w:szCs w:val="24"/>
        </w:rPr>
        <w:lastRenderedPageBreak/>
        <w:t>因而使租赁房屋或附属设施损坏的，乙方负责即时维修并承担维修费用。乙方拒不维修，甲方可代为维修，费用由乙方承担。</w:t>
      </w:r>
    </w:p>
    <w:p w14:paraId="7B55190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3.非乙方或非与乙方有关的第三方原因造成该租赁房屋或附属设施损坏的，乙方应及时通知甲方维修，并对甲方正常的房屋检查和维修给予协助。</w:t>
      </w:r>
    </w:p>
    <w:p w14:paraId="0AAF534E" w14:textId="6611627E"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应按时缴纳使用该租赁房屋所发生的各项费用，包括但不限于物业管理费、水电费、电话费、空调费、煤气费、闭路电视费、宽带网费等；逾期支付的，每逾期一日，应按照应付款项的千分之一向甲方支付违约金，并承担逾期支付所产生的后果，如有造成甲方等相关方损失的，均由乙方承担。</w:t>
      </w:r>
    </w:p>
    <w:p w14:paraId="031B9EBF"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5.未经甲方书面同意，乙方不得改变房屋用途，不得擅自以分割、合租、转租、转借、调换或其他形式交给第三方使用。</w:t>
      </w:r>
    </w:p>
    <w:p w14:paraId="55A5BCD5"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524A211B"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7.乙方应遵守国家法律、法规，遵守各项物业管理规定，不得利用该租赁房屋从事违法活动；如因乙方擅自改变房屋用途或利用该房屋进行违法违规活动，给甲方造成损失的，甲方有权向乙方追偿。</w:t>
      </w:r>
    </w:p>
    <w:p w14:paraId="335D5B6B" w14:textId="3E2BD12D" w:rsidR="00ED34F2" w:rsidRPr="00D073A6" w:rsidRDefault="00ED34F2"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8.装修保证金：</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应于</w:t>
      </w:r>
      <w:r w:rsidR="00451DE1" w:rsidRPr="00D073A6">
        <w:rPr>
          <w:rFonts w:ascii="仿宋_GB2312" w:eastAsia="仿宋_GB2312" w:hAnsi="宋体" w:cs="Times New Roman" w:hint="eastAsia"/>
          <w:sz w:val="24"/>
          <w:szCs w:val="24"/>
        </w:rPr>
        <w:t>本</w:t>
      </w:r>
      <w:r w:rsidRPr="00D073A6">
        <w:rPr>
          <w:rFonts w:ascii="仿宋_GB2312" w:eastAsia="仿宋_GB2312" w:hAnsi="宋体" w:cs="Times New Roman" w:hint="eastAsia"/>
          <w:sz w:val="24"/>
          <w:szCs w:val="24"/>
        </w:rPr>
        <w:t>租赁合同签订之日起5个工作日内向</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支付50万元（不计利息）作为该租赁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装修保证金，待</w:t>
      </w:r>
      <w:r w:rsidR="00451DE1" w:rsidRPr="00D073A6">
        <w:rPr>
          <w:rFonts w:ascii="仿宋_GB2312" w:eastAsia="仿宋_GB2312" w:hAnsi="宋体" w:cs="Times New Roman" w:hint="eastAsia"/>
          <w:sz w:val="24"/>
          <w:szCs w:val="24"/>
        </w:rPr>
        <w:t>乙方</w:t>
      </w:r>
      <w:r w:rsidRPr="00D073A6">
        <w:rPr>
          <w:rFonts w:ascii="仿宋_GB2312" w:eastAsia="仿宋_GB2312" w:hAnsi="宋体" w:cs="Times New Roman" w:hint="eastAsia"/>
          <w:sz w:val="24"/>
          <w:szCs w:val="24"/>
        </w:rPr>
        <w:t>完成该租赁</w:t>
      </w:r>
      <w:r w:rsidR="00451DE1" w:rsidRPr="00D073A6">
        <w:rPr>
          <w:rFonts w:ascii="仿宋_GB2312" w:eastAsia="仿宋_GB2312" w:hAnsi="宋体" w:cs="Times New Roman" w:hint="eastAsia"/>
          <w:sz w:val="24"/>
          <w:szCs w:val="24"/>
        </w:rPr>
        <w:t>房屋的</w:t>
      </w:r>
      <w:r w:rsidRPr="00D073A6">
        <w:rPr>
          <w:rFonts w:ascii="仿宋_GB2312" w:eastAsia="仿宋_GB2312" w:hAnsi="宋体" w:cs="Times New Roman" w:hint="eastAsia"/>
          <w:sz w:val="24"/>
          <w:szCs w:val="24"/>
        </w:rPr>
        <w:t>装修及相关事项，经</w:t>
      </w:r>
      <w:r w:rsidR="00451DE1" w:rsidRPr="00D073A6">
        <w:rPr>
          <w:rFonts w:ascii="仿宋_GB2312" w:eastAsia="仿宋_GB2312" w:hAnsi="宋体" w:cs="Times New Roman" w:hint="eastAsia"/>
          <w:sz w:val="24"/>
          <w:szCs w:val="24"/>
        </w:rPr>
        <w:t>甲方</w:t>
      </w:r>
      <w:r w:rsidRPr="00D073A6">
        <w:rPr>
          <w:rFonts w:ascii="仿宋_GB2312" w:eastAsia="仿宋_GB2312" w:hAnsi="宋体" w:cs="Times New Roman" w:hint="eastAsia"/>
          <w:sz w:val="24"/>
          <w:szCs w:val="24"/>
        </w:rPr>
        <w:t>确认未违规装修后，可申请无息退还装修保证金。</w:t>
      </w:r>
      <w:r w:rsidR="00C30725" w:rsidRPr="00D073A6">
        <w:rPr>
          <w:rFonts w:ascii="仿宋_GB2312" w:eastAsia="仿宋_GB2312" w:hAnsi="宋体" w:cs="Times New Roman" w:hint="eastAsia"/>
          <w:sz w:val="24"/>
          <w:szCs w:val="24"/>
        </w:rPr>
        <w:t>乙方对该租赁房屋的外观进行</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改造时，应将</w:t>
      </w:r>
      <w:r w:rsidR="0098558C" w:rsidRPr="00D073A6">
        <w:rPr>
          <w:rFonts w:ascii="仿宋_GB2312" w:eastAsia="仿宋_GB2312" w:hAnsi="宋体" w:cs="Times New Roman" w:hint="eastAsia"/>
          <w:sz w:val="24"/>
          <w:szCs w:val="24"/>
        </w:rPr>
        <w:t>装修</w:t>
      </w:r>
      <w:r w:rsidR="00C30725" w:rsidRPr="00D073A6">
        <w:rPr>
          <w:rFonts w:ascii="仿宋_GB2312" w:eastAsia="仿宋_GB2312" w:hAnsi="宋体" w:cs="Times New Roman" w:hint="eastAsia"/>
          <w:sz w:val="24"/>
          <w:szCs w:val="24"/>
        </w:rPr>
        <w:t>改造方案报甲方审核通过方可施工。</w:t>
      </w:r>
    </w:p>
    <w:p w14:paraId="3CEA2A18" w14:textId="5C8BC2D2"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9.该租赁标的物业管理费由承租方自行承担，及时向该租赁房屋所属的物业管理公司缴纳。</w:t>
      </w:r>
    </w:p>
    <w:p w14:paraId="015C5B45" w14:textId="27777B31" w:rsidR="00C30725" w:rsidRPr="00D073A6" w:rsidRDefault="00C30725" w:rsidP="00C30725">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10.该租赁标的配置2个车位（具体车位以出租方指定的车位为准），每个车位每月租金600元，由承租方自行承担，及时向该租赁房屋所属的物业管理公司缴纳。</w:t>
      </w:r>
    </w:p>
    <w:p w14:paraId="00E4DE9B" w14:textId="77777777"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九、违约责任</w:t>
      </w:r>
    </w:p>
    <w:p w14:paraId="673C92F5" w14:textId="47835F1F"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1.甲方没有法律或合同依据擅自提前解除合同的，应向乙方支付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w:t>
      </w:r>
      <w:r w:rsidRPr="00D073A6">
        <w:rPr>
          <w:rFonts w:ascii="仿宋_GB2312" w:eastAsia="仿宋_GB2312" w:hAnsi="宋体" w:cs="Times New Roman" w:hint="eastAsia"/>
          <w:sz w:val="24"/>
          <w:szCs w:val="24"/>
        </w:rPr>
        <w:lastRenderedPageBreak/>
        <w:t>金作为违约金。</w:t>
      </w:r>
    </w:p>
    <w:p w14:paraId="19DEB91E" w14:textId="0F6E7B86" w:rsidR="00F4121A" w:rsidRPr="00D073A6" w:rsidRDefault="00F4121A" w:rsidP="00F4121A">
      <w:pPr>
        <w:snapToGrid w:val="0"/>
        <w:spacing w:line="480" w:lineRule="exact"/>
        <w:ind w:firstLineChars="200" w:firstLine="480"/>
        <w:rPr>
          <w:rFonts w:ascii="仿宋_GB2312" w:eastAsia="仿宋_GB2312" w:hAnsi="宋体" w:cs="Times New Roman"/>
          <w:sz w:val="24"/>
          <w:szCs w:val="24"/>
          <w:highlight w:val="cyan"/>
        </w:rPr>
      </w:pPr>
      <w:r w:rsidRPr="00D073A6">
        <w:rPr>
          <w:rFonts w:ascii="仿宋_GB2312" w:eastAsia="仿宋_GB2312" w:hAnsi="宋体" w:cs="Times New Roman" w:hint="eastAsia"/>
          <w:sz w:val="24"/>
          <w:szCs w:val="24"/>
        </w:rPr>
        <w:t>2.未经甲方书面同意，乙方提前退租的，应向甲方支付</w:t>
      </w:r>
      <w:r w:rsidR="00FB7629" w:rsidRPr="00D073A6">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个月的租金作为违约金，甲方有权用保证金直接抵扣违约金。</w:t>
      </w:r>
    </w:p>
    <w:p w14:paraId="485C54DC" w14:textId="77777777" w:rsidR="00B53939" w:rsidRDefault="00B53939" w:rsidP="00F4121A">
      <w:pPr>
        <w:snapToGrid w:val="0"/>
        <w:spacing w:line="480" w:lineRule="exact"/>
        <w:ind w:firstLineChars="200" w:firstLine="480"/>
        <w:rPr>
          <w:rFonts w:ascii="仿宋_GB2312" w:eastAsia="仿宋_GB2312" w:hAnsi="宋体" w:cs="Times New Roman"/>
          <w:sz w:val="24"/>
          <w:szCs w:val="24"/>
        </w:rPr>
      </w:pPr>
      <w:r w:rsidRPr="00B53939">
        <w:rPr>
          <w:rFonts w:ascii="仿宋_GB2312" w:eastAsia="仿宋_GB2312" w:hAnsi="宋体" w:cs="Times New Roman"/>
          <w:sz w:val="24"/>
          <w:szCs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45EC8082" w14:textId="77A9CE4D" w:rsidR="00F4121A" w:rsidRPr="00D073A6" w:rsidRDefault="00F4121A" w:rsidP="00F4121A">
      <w:pPr>
        <w:snapToGrid w:val="0"/>
        <w:spacing w:line="480" w:lineRule="exact"/>
        <w:ind w:firstLineChars="200" w:firstLine="482"/>
        <w:rPr>
          <w:rFonts w:ascii="仿宋_GB2312" w:eastAsia="仿宋_GB2312" w:hAnsi="宋体" w:cs="Times New Roman"/>
          <w:b/>
          <w:sz w:val="24"/>
          <w:szCs w:val="24"/>
        </w:rPr>
      </w:pPr>
      <w:r w:rsidRPr="00D073A6">
        <w:rPr>
          <w:rFonts w:ascii="仿宋_GB2312" w:eastAsia="仿宋_GB2312" w:hAnsi="宋体" w:cs="Times New Roman" w:hint="eastAsia"/>
          <w:b/>
          <w:sz w:val="24"/>
          <w:szCs w:val="24"/>
        </w:rPr>
        <w:t>十、合同解除</w:t>
      </w:r>
    </w:p>
    <w:p w14:paraId="1D0ADD0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1.经甲乙双方协商一致，可以解除本合同。</w:t>
      </w:r>
    </w:p>
    <w:p w14:paraId="44CD7124"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2.因不可抗力、法律法规及规章政策规定或行政机关、司法机关等国家机关行为导致本租赁房屋无法继续出租的，双方均有权解除合同。租金按实际使用时间计付。</w:t>
      </w:r>
    </w:p>
    <w:p w14:paraId="187A3CA2" w14:textId="124BA474"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3.甲方逾期交付房屋超过三十日的，乙方有权单方解除本合同。</w:t>
      </w:r>
    </w:p>
    <w:p w14:paraId="2474E26D" w14:textId="30CAF530"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4.乙方逾期支付本合同项下应付款项超过三十日，或有未经甲方同意擅自将该租赁房屋转租、分租、改变租赁房屋用途、擅自进行装修等违反本合同项</w:t>
      </w:r>
      <w:proofErr w:type="gramStart"/>
      <w:r w:rsidRPr="00D073A6">
        <w:rPr>
          <w:rFonts w:ascii="仿宋_GB2312" w:eastAsia="仿宋_GB2312" w:hAnsi="宋体" w:cs="Times New Roman" w:hint="eastAsia"/>
          <w:sz w:val="24"/>
          <w:szCs w:val="24"/>
        </w:rPr>
        <w:t>下义务</w:t>
      </w:r>
      <w:proofErr w:type="gramEnd"/>
      <w:r w:rsidRPr="00D073A6">
        <w:rPr>
          <w:rFonts w:ascii="仿宋_GB2312" w:eastAsia="仿宋_GB2312" w:hAnsi="宋体" w:cs="Times New Roman" w:hint="eastAsia"/>
          <w:sz w:val="24"/>
          <w:szCs w:val="24"/>
        </w:rPr>
        <w:t>的行为的，甲方有权采取包括但不限于停水、停电、停气等措施促使乙方纠正前述违约行为，或者直接单方解除本合同；同时，乙方应支付</w:t>
      </w:r>
      <w:r w:rsidR="006E4593">
        <w:rPr>
          <w:rFonts w:ascii="仿宋_GB2312" w:eastAsia="仿宋_GB2312" w:hAnsi="宋体" w:cs="Times New Roman" w:hint="eastAsia"/>
          <w:sz w:val="24"/>
          <w:szCs w:val="24"/>
        </w:rPr>
        <w:t>3</w:t>
      </w:r>
      <w:r w:rsidRPr="00D073A6">
        <w:rPr>
          <w:rFonts w:ascii="仿宋_GB2312" w:eastAsia="仿宋_GB2312" w:hAnsi="宋体" w:cs="Times New Roman" w:hint="eastAsia"/>
          <w:sz w:val="24"/>
          <w:szCs w:val="24"/>
        </w:rPr>
        <w:t>个月的租金作为违约金。乙方应按照甲方书面通知要求返还房屋、结清费用、支付违约金、赔偿金等。</w:t>
      </w:r>
    </w:p>
    <w:p w14:paraId="331F45B1"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十一、本合同未尽事宜，双方可根据国家有关法律、法规的规定，共同协商</w:t>
      </w:r>
      <w:proofErr w:type="gramStart"/>
      <w:r w:rsidRPr="00D073A6">
        <w:rPr>
          <w:rFonts w:ascii="仿宋_GB2312" w:eastAsia="仿宋_GB2312" w:hAnsi="宋体" w:cs="Times New Roman" w:hint="eastAsia"/>
          <w:sz w:val="24"/>
          <w:szCs w:val="24"/>
        </w:rPr>
        <w:t>作出</w:t>
      </w:r>
      <w:proofErr w:type="gramEnd"/>
      <w:r w:rsidRPr="00D073A6">
        <w:rPr>
          <w:rFonts w:ascii="仿宋_GB2312" w:eastAsia="仿宋_GB2312" w:hAnsi="宋体" w:cs="Times New Roman" w:hint="eastAsia"/>
          <w:sz w:val="24"/>
          <w:szCs w:val="24"/>
        </w:rPr>
        <w:t>补充协议。补充协议应视为本合同不可分割的一部分。</w:t>
      </w:r>
    </w:p>
    <w:p w14:paraId="51C165D3"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十二、本合同在履行中发生争议，甲乙双方可协商解决，协商不成的，依法向该租赁房屋所在地人民法院起诉。</w:t>
      </w:r>
    </w:p>
    <w:p w14:paraId="036C3748" w14:textId="77777777" w:rsidR="00F4121A" w:rsidRPr="00D073A6" w:rsidRDefault="00F4121A" w:rsidP="00F4121A">
      <w:pPr>
        <w:snapToGrid w:val="0"/>
        <w:spacing w:line="480" w:lineRule="exact"/>
        <w:ind w:firstLineChars="200" w:firstLine="480"/>
        <w:rPr>
          <w:rFonts w:ascii="仿宋_GB2312" w:eastAsia="仿宋_GB2312" w:hAnsi="宋体" w:cs="Times New Roman"/>
          <w:sz w:val="24"/>
          <w:szCs w:val="24"/>
        </w:rPr>
      </w:pPr>
      <w:r w:rsidRPr="00D073A6">
        <w:rPr>
          <w:rFonts w:ascii="仿宋_GB2312" w:eastAsia="仿宋_GB2312" w:hAnsi="宋体" w:cs="Times New Roman" w:hint="eastAsia"/>
          <w:sz w:val="24"/>
          <w:szCs w:val="24"/>
        </w:rPr>
        <w:t>十三、本合同双方基于本合同所获得的权利和救济为累积的权利和救济，且不排斥法律规定的权利或救济。</w:t>
      </w:r>
    </w:p>
    <w:p w14:paraId="699180A6"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十四、甲乙双方约定以下通信地址为双方通知或文件的送达地址：</w:t>
      </w:r>
    </w:p>
    <w:p w14:paraId="0E0142B0" w14:textId="79FD359B"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甲方送达地址：</w:t>
      </w:r>
      <w:r w:rsidR="00870F34" w:rsidRPr="00051A5D">
        <w:rPr>
          <w:rFonts w:ascii="仿宋_GB2312" w:eastAsia="仿宋_GB2312" w:hAnsi="宋体" w:cs="Times New Roman" w:hint="eastAsia"/>
          <w:sz w:val="24"/>
          <w:szCs w:val="24"/>
          <w:u w:val="single"/>
        </w:rPr>
        <w:t>福建省福州市鼓楼区湖东路288号省投水调歌头办公区</w:t>
      </w:r>
      <w:r w:rsidRPr="00051A5D">
        <w:rPr>
          <w:rFonts w:ascii="仿宋_GB2312" w:eastAsia="仿宋_GB2312" w:hAnsi="宋体" w:cs="Times New Roman" w:hint="eastAsia"/>
          <w:sz w:val="24"/>
          <w:szCs w:val="24"/>
          <w:u w:val="single"/>
        </w:rPr>
        <w:t xml:space="preserve">                </w:t>
      </w:r>
    </w:p>
    <w:p w14:paraId="6168205E" w14:textId="397E3EF3"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乙方送达地址：</w:t>
      </w:r>
      <w:r w:rsidR="00691884">
        <w:rPr>
          <w:rFonts w:ascii="仿宋_GB2312" w:eastAsia="仿宋_GB2312" w:hAnsi="宋体" w:cs="Times New Roman" w:hint="eastAsia"/>
          <w:sz w:val="24"/>
          <w:szCs w:val="24"/>
          <w:u w:val="single"/>
        </w:rPr>
        <w:t xml:space="preserve"> </w:t>
      </w:r>
      <w:r w:rsidR="00691884">
        <w:rPr>
          <w:rFonts w:ascii="仿宋_GB2312" w:eastAsia="仿宋_GB2312" w:hAnsi="宋体" w:cs="Times New Roman"/>
          <w:sz w:val="24"/>
          <w:szCs w:val="24"/>
          <w:u w:val="single"/>
        </w:rPr>
        <w:t xml:space="preserve">                                     </w:t>
      </w:r>
      <w:r w:rsidR="00A4540F">
        <w:rPr>
          <w:rFonts w:ascii="仿宋_GB2312" w:eastAsia="仿宋_GB2312" w:hAnsi="宋体" w:cs="Times New Roman" w:hint="eastAsia"/>
          <w:sz w:val="24"/>
          <w:szCs w:val="24"/>
          <w:u w:val="single"/>
        </w:rPr>
        <w:t xml:space="preserve"> </w:t>
      </w:r>
      <w:r w:rsidR="00A4540F">
        <w:rPr>
          <w:rFonts w:ascii="仿宋_GB2312" w:eastAsia="仿宋_GB2312" w:hAnsi="宋体" w:cs="Times New Roman"/>
          <w:sz w:val="24"/>
          <w:szCs w:val="24"/>
          <w:u w:val="single"/>
        </w:rPr>
        <w:t xml:space="preserve">        </w:t>
      </w:r>
      <w:r w:rsidR="00276256">
        <w:rPr>
          <w:rFonts w:ascii="仿宋_GB2312" w:eastAsia="仿宋_GB2312" w:hAnsi="宋体" w:cs="Times New Roman"/>
          <w:sz w:val="24"/>
          <w:szCs w:val="24"/>
          <w:u w:val="single"/>
        </w:rPr>
        <w:t xml:space="preserve"> </w:t>
      </w:r>
      <w:r w:rsidR="00A4540F">
        <w:rPr>
          <w:rFonts w:ascii="仿宋_GB2312" w:eastAsia="仿宋_GB2312" w:hAnsi="宋体" w:cs="Times New Roman"/>
          <w:sz w:val="24"/>
          <w:szCs w:val="24"/>
          <w:u w:val="single"/>
        </w:rPr>
        <w:t xml:space="preserve">     </w:t>
      </w:r>
    </w:p>
    <w:p w14:paraId="72AEAC75" w14:textId="77777777" w:rsidR="00F4121A" w:rsidRPr="00051A5D" w:rsidRDefault="00F4121A" w:rsidP="00F4121A">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送达地址未经书面变更通知，一直有效。一方给另一方的通知或文件按送达</w:t>
      </w:r>
      <w:r w:rsidRPr="00051A5D">
        <w:rPr>
          <w:rFonts w:ascii="仿宋_GB2312" w:eastAsia="仿宋_GB2312" w:hAnsi="宋体" w:cs="Times New Roman" w:hint="eastAsia"/>
          <w:sz w:val="24"/>
          <w:szCs w:val="24"/>
        </w:rPr>
        <w:lastRenderedPageBreak/>
        <w:t>地址邮寄视为送达。如按上述地址邮寄文件被邮政部门退回的，退回之日视为送达之日。</w:t>
      </w:r>
    </w:p>
    <w:p w14:paraId="321AFD70" w14:textId="77777777" w:rsidR="00F4121A" w:rsidRPr="00051A5D" w:rsidRDefault="00F4121A" w:rsidP="00F4121A">
      <w:pPr>
        <w:numPr>
          <w:ilvl w:val="0"/>
          <w:numId w:val="1"/>
        </w:num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本合同正本一式肆份，甲乙双方各执贰份，经甲乙双方盖章或签字捺印后生效。本合同附件为本合同组成部分，与本合同具有同等法律效力。</w:t>
      </w:r>
    </w:p>
    <w:p w14:paraId="66332B3F" w14:textId="77777777" w:rsidR="00F4121A" w:rsidRPr="00051A5D" w:rsidRDefault="00F4121A" w:rsidP="00870F34">
      <w:pPr>
        <w:snapToGrid w:val="0"/>
        <w:spacing w:line="480" w:lineRule="exact"/>
        <w:ind w:firstLineChars="200" w:firstLine="480"/>
        <w:rPr>
          <w:rFonts w:ascii="仿宋_GB2312" w:eastAsia="仿宋_GB2312" w:hAnsi="宋体" w:cs="Times New Roman"/>
          <w:sz w:val="24"/>
          <w:szCs w:val="24"/>
        </w:rPr>
      </w:pPr>
      <w:r w:rsidRPr="00051A5D">
        <w:rPr>
          <w:rFonts w:ascii="仿宋_GB2312" w:eastAsia="仿宋_GB2312" w:hAnsi="宋体" w:cs="Times New Roman" w:hint="eastAsia"/>
          <w:sz w:val="24"/>
          <w:szCs w:val="24"/>
        </w:rPr>
        <w:t>（以下无正文）</w:t>
      </w:r>
    </w:p>
    <w:p w14:paraId="540EFF14" w14:textId="77777777" w:rsidR="00F4121A" w:rsidRPr="00F4121A" w:rsidRDefault="00F4121A" w:rsidP="00F4121A">
      <w:pPr>
        <w:snapToGrid w:val="0"/>
        <w:spacing w:line="480" w:lineRule="exact"/>
        <w:ind w:firstLineChars="200" w:firstLine="480"/>
        <w:jc w:val="center"/>
        <w:rPr>
          <w:rFonts w:ascii="宋体" w:eastAsia="仿宋_GB2312" w:hAnsi="宋体" w:cs="Times New Roman"/>
          <w:sz w:val="24"/>
          <w:szCs w:val="24"/>
        </w:rPr>
      </w:pPr>
    </w:p>
    <w:p w14:paraId="5E5C9162" w14:textId="7777777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甲方（出租方）：</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乙方（承租方）：</w:t>
      </w:r>
    </w:p>
    <w:p w14:paraId="204244C1"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29546606" w14:textId="04C04747"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法定代表人：</w:t>
      </w:r>
      <w:r w:rsidRPr="00F4121A">
        <w:rPr>
          <w:rFonts w:ascii="宋体" w:eastAsia="仿宋_GB2312" w:hAnsi="宋体" w:cs="Times New Roman" w:hint="eastAsia"/>
          <w:sz w:val="24"/>
          <w:szCs w:val="24"/>
        </w:rPr>
        <w:t xml:space="preserve">                       </w:t>
      </w:r>
      <w:r w:rsidRPr="00F4121A">
        <w:rPr>
          <w:rFonts w:ascii="宋体" w:eastAsia="仿宋_GB2312" w:hAnsi="宋体" w:cs="Times New Roman" w:hint="eastAsia"/>
          <w:sz w:val="24"/>
          <w:szCs w:val="24"/>
        </w:rPr>
        <w:t>法定代表人：</w:t>
      </w:r>
      <w:r w:rsidR="001F4796">
        <w:rPr>
          <w:rFonts w:ascii="宋体" w:eastAsia="仿宋_GB2312" w:hAnsi="宋体" w:cs="Times New Roman" w:hint="eastAsia"/>
          <w:sz w:val="24"/>
          <w:szCs w:val="24"/>
        </w:rPr>
        <w:t xml:space="preserve"> </w:t>
      </w:r>
      <w:r w:rsidR="001F4796">
        <w:rPr>
          <w:rFonts w:ascii="宋体" w:eastAsia="仿宋_GB2312" w:hAnsi="宋体" w:cs="Times New Roman"/>
          <w:sz w:val="24"/>
          <w:szCs w:val="24"/>
        </w:rPr>
        <w:t xml:space="preserve">       </w:t>
      </w:r>
      <w:r w:rsidR="001F4796" w:rsidRPr="001F4796">
        <w:rPr>
          <w:rFonts w:ascii="宋体" w:eastAsia="仿宋_GB2312" w:hAnsi="宋体" w:cs="Times New Roman" w:hint="eastAsia"/>
          <w:sz w:val="24"/>
          <w:szCs w:val="24"/>
        </w:rPr>
        <w:t>授权代表人：</w:t>
      </w:r>
    </w:p>
    <w:p w14:paraId="25DAB9B7" w14:textId="77777777" w:rsidR="00F4121A" w:rsidRPr="00F4121A" w:rsidRDefault="00F4121A" w:rsidP="00F4121A">
      <w:pPr>
        <w:snapToGrid w:val="0"/>
        <w:spacing w:line="480" w:lineRule="exact"/>
        <w:ind w:firstLineChars="200" w:firstLine="480"/>
        <w:rPr>
          <w:rFonts w:ascii="宋体" w:eastAsia="仿宋_GB2312" w:hAnsi="宋体" w:cs="Times New Roman"/>
          <w:sz w:val="24"/>
          <w:szCs w:val="24"/>
        </w:rPr>
      </w:pPr>
    </w:p>
    <w:p w14:paraId="53136A89" w14:textId="614AC0A5" w:rsidR="00F4121A" w:rsidRPr="00F4121A" w:rsidRDefault="00F4121A" w:rsidP="00F4121A">
      <w:pPr>
        <w:snapToGrid w:val="0"/>
        <w:spacing w:line="480" w:lineRule="exact"/>
        <w:rPr>
          <w:rFonts w:ascii="宋体" w:eastAsia="仿宋_GB2312" w:hAnsi="宋体" w:cs="Times New Roman"/>
          <w:sz w:val="24"/>
          <w:szCs w:val="24"/>
        </w:rPr>
      </w:pPr>
      <w:r w:rsidRPr="00F4121A">
        <w:rPr>
          <w:rFonts w:ascii="宋体" w:eastAsia="仿宋_GB2312" w:hAnsi="宋体" w:cs="Times New Roman" w:hint="eastAsia"/>
          <w:sz w:val="24"/>
          <w:szCs w:val="24"/>
        </w:rPr>
        <w:t xml:space="preserve">                         </w:t>
      </w:r>
    </w:p>
    <w:p w14:paraId="2AEAE76E" w14:textId="77777777" w:rsidR="00F4121A" w:rsidRPr="00F4121A" w:rsidRDefault="00F4121A" w:rsidP="00F4121A">
      <w:pPr>
        <w:snapToGrid w:val="0"/>
        <w:spacing w:line="480" w:lineRule="exact"/>
        <w:rPr>
          <w:rFonts w:ascii="宋体" w:eastAsia="仿宋_GB2312" w:hAnsi="宋体" w:cs="Times New Roman"/>
          <w:sz w:val="24"/>
          <w:szCs w:val="24"/>
        </w:rPr>
      </w:pPr>
    </w:p>
    <w:p w14:paraId="10BD42C0" w14:textId="4374DFFF" w:rsidR="00F4121A" w:rsidRPr="00F4121A" w:rsidRDefault="00F4121A" w:rsidP="00CF42A8">
      <w:pPr>
        <w:widowControl/>
        <w:snapToGrid w:val="0"/>
        <w:spacing w:line="480" w:lineRule="exact"/>
        <w:ind w:right="480"/>
        <w:jc w:val="right"/>
        <w:rPr>
          <w:rFonts w:ascii="宋体" w:eastAsia="仿宋_GB2312" w:hAnsi="宋体" w:cs="Times New Roman"/>
          <w:sz w:val="24"/>
          <w:szCs w:val="24"/>
        </w:rPr>
      </w:pPr>
      <w:r w:rsidRPr="00F4121A">
        <w:rPr>
          <w:rFonts w:ascii="宋体" w:eastAsia="仿宋_GB2312" w:hAnsi="宋体" w:cs="Times New Roman" w:hint="eastAsia"/>
          <w:sz w:val="24"/>
          <w:szCs w:val="24"/>
        </w:rPr>
        <w:t>签约地点：福州市鼓楼区</w:t>
      </w:r>
    </w:p>
    <w:p w14:paraId="47B686C8" w14:textId="13F21C77" w:rsidR="00F4121A" w:rsidRPr="00F4121A" w:rsidRDefault="00F4121A" w:rsidP="00F4121A">
      <w:pPr>
        <w:widowControl/>
        <w:snapToGrid w:val="0"/>
        <w:spacing w:line="480" w:lineRule="exact"/>
        <w:jc w:val="right"/>
        <w:rPr>
          <w:rFonts w:ascii="Times New Roman" w:eastAsia="仿宋_GB2312" w:hAnsi="Times New Roman" w:cs="Times New Roman"/>
          <w:sz w:val="32"/>
          <w:szCs w:val="24"/>
        </w:rPr>
      </w:pPr>
      <w:r w:rsidRPr="00F4121A">
        <w:rPr>
          <w:rFonts w:ascii="宋体" w:eastAsia="仿宋_GB2312" w:hAnsi="宋体" w:cs="Times New Roman" w:hint="eastAsia"/>
          <w:sz w:val="24"/>
          <w:szCs w:val="24"/>
        </w:rPr>
        <w:t>签约时间：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年</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月</w:t>
      </w:r>
      <w:r w:rsidR="00691884">
        <w:rPr>
          <w:rFonts w:ascii="宋体" w:eastAsia="仿宋_GB2312" w:hAnsi="宋体" w:cs="Times New Roman"/>
          <w:sz w:val="24"/>
          <w:szCs w:val="24"/>
        </w:rPr>
        <w:t xml:space="preserve">  </w:t>
      </w:r>
      <w:r w:rsidRPr="00F4121A">
        <w:rPr>
          <w:rFonts w:ascii="宋体" w:eastAsia="仿宋_GB2312" w:hAnsi="宋体" w:cs="Times New Roman" w:hint="eastAsia"/>
          <w:sz w:val="24"/>
          <w:szCs w:val="24"/>
        </w:rPr>
        <w:t>日</w:t>
      </w:r>
    </w:p>
    <w:p w14:paraId="7929C571" w14:textId="77777777" w:rsidR="00225012" w:rsidRDefault="00225012"/>
    <w:sectPr w:rsidR="002250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10CDC" w14:textId="77777777" w:rsidR="00BE6BC2" w:rsidRDefault="00BE6BC2" w:rsidP="00A20CA5">
      <w:r>
        <w:separator/>
      </w:r>
    </w:p>
  </w:endnote>
  <w:endnote w:type="continuationSeparator" w:id="0">
    <w:p w14:paraId="43FEA0DB" w14:textId="77777777" w:rsidR="00BE6BC2" w:rsidRDefault="00BE6BC2" w:rsidP="00A2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96982" w14:textId="77777777" w:rsidR="00BE6BC2" w:rsidRDefault="00BE6BC2" w:rsidP="00A20CA5">
      <w:r>
        <w:separator/>
      </w:r>
    </w:p>
  </w:footnote>
  <w:footnote w:type="continuationSeparator" w:id="0">
    <w:p w14:paraId="623C9704" w14:textId="77777777" w:rsidR="00BE6BC2" w:rsidRDefault="00BE6BC2" w:rsidP="00A2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2112973100">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8F"/>
    <w:rsid w:val="000103FB"/>
    <w:rsid w:val="0004668B"/>
    <w:rsid w:val="00051A5D"/>
    <w:rsid w:val="000A0836"/>
    <w:rsid w:val="000D6673"/>
    <w:rsid w:val="00183929"/>
    <w:rsid w:val="001B331B"/>
    <w:rsid w:val="001B6169"/>
    <w:rsid w:val="001F29A5"/>
    <w:rsid w:val="001F4796"/>
    <w:rsid w:val="00214A6C"/>
    <w:rsid w:val="00217C46"/>
    <w:rsid w:val="00225012"/>
    <w:rsid w:val="00241D4C"/>
    <w:rsid w:val="002523D4"/>
    <w:rsid w:val="00276256"/>
    <w:rsid w:val="002A7355"/>
    <w:rsid w:val="002E7E31"/>
    <w:rsid w:val="00304E56"/>
    <w:rsid w:val="003513D5"/>
    <w:rsid w:val="00352281"/>
    <w:rsid w:val="003F3B60"/>
    <w:rsid w:val="00405B29"/>
    <w:rsid w:val="00451DE1"/>
    <w:rsid w:val="004742AA"/>
    <w:rsid w:val="004A39B8"/>
    <w:rsid w:val="005032A6"/>
    <w:rsid w:val="00535ECA"/>
    <w:rsid w:val="00547C48"/>
    <w:rsid w:val="00577FE5"/>
    <w:rsid w:val="005A7869"/>
    <w:rsid w:val="005B5A07"/>
    <w:rsid w:val="005D07C6"/>
    <w:rsid w:val="005F7588"/>
    <w:rsid w:val="00664B5D"/>
    <w:rsid w:val="00691884"/>
    <w:rsid w:val="006B6A64"/>
    <w:rsid w:val="006D4455"/>
    <w:rsid w:val="006D49E0"/>
    <w:rsid w:val="006E4593"/>
    <w:rsid w:val="00743269"/>
    <w:rsid w:val="00755CA3"/>
    <w:rsid w:val="00766EB9"/>
    <w:rsid w:val="007920D6"/>
    <w:rsid w:val="007A0E74"/>
    <w:rsid w:val="007B58B1"/>
    <w:rsid w:val="007C0BFE"/>
    <w:rsid w:val="00801779"/>
    <w:rsid w:val="00822F38"/>
    <w:rsid w:val="00870F34"/>
    <w:rsid w:val="0087588F"/>
    <w:rsid w:val="00877CFF"/>
    <w:rsid w:val="008F210E"/>
    <w:rsid w:val="00946D2D"/>
    <w:rsid w:val="0096740F"/>
    <w:rsid w:val="0098558C"/>
    <w:rsid w:val="00A001FF"/>
    <w:rsid w:val="00A20CA5"/>
    <w:rsid w:val="00A22DB9"/>
    <w:rsid w:val="00A4540F"/>
    <w:rsid w:val="00AB2619"/>
    <w:rsid w:val="00AE673B"/>
    <w:rsid w:val="00B53939"/>
    <w:rsid w:val="00BD7674"/>
    <w:rsid w:val="00BE6BC2"/>
    <w:rsid w:val="00C02D89"/>
    <w:rsid w:val="00C30725"/>
    <w:rsid w:val="00C34EEE"/>
    <w:rsid w:val="00C7437A"/>
    <w:rsid w:val="00CB253C"/>
    <w:rsid w:val="00CE2D0E"/>
    <w:rsid w:val="00CF42A8"/>
    <w:rsid w:val="00D073A6"/>
    <w:rsid w:val="00D367CA"/>
    <w:rsid w:val="00D70307"/>
    <w:rsid w:val="00D83E0B"/>
    <w:rsid w:val="00DC6149"/>
    <w:rsid w:val="00DD2E42"/>
    <w:rsid w:val="00E30971"/>
    <w:rsid w:val="00E50AE4"/>
    <w:rsid w:val="00E51EE9"/>
    <w:rsid w:val="00E923A1"/>
    <w:rsid w:val="00E96A87"/>
    <w:rsid w:val="00EB735A"/>
    <w:rsid w:val="00EC732B"/>
    <w:rsid w:val="00ED34F2"/>
    <w:rsid w:val="00ED4FA6"/>
    <w:rsid w:val="00F4121A"/>
    <w:rsid w:val="00FB7629"/>
    <w:rsid w:val="00FD6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5885"/>
  <w15:chartTrackingRefBased/>
  <w15:docId w15:val="{058C28D2-0E0C-4B36-8A1D-247E2169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0CA5"/>
    <w:rPr>
      <w:sz w:val="18"/>
      <w:szCs w:val="18"/>
    </w:rPr>
  </w:style>
  <w:style w:type="paragraph" w:styleId="a5">
    <w:name w:val="footer"/>
    <w:basedOn w:val="a"/>
    <w:link w:val="a6"/>
    <w:uiPriority w:val="99"/>
    <w:unhideWhenUsed/>
    <w:rsid w:val="00A20CA5"/>
    <w:pPr>
      <w:tabs>
        <w:tab w:val="center" w:pos="4153"/>
        <w:tab w:val="right" w:pos="8306"/>
      </w:tabs>
      <w:snapToGrid w:val="0"/>
      <w:jc w:val="left"/>
    </w:pPr>
    <w:rPr>
      <w:sz w:val="18"/>
      <w:szCs w:val="18"/>
    </w:rPr>
  </w:style>
  <w:style w:type="character" w:customStyle="1" w:styleId="a6">
    <w:name w:val="页脚 字符"/>
    <w:basedOn w:val="a0"/>
    <w:link w:val="a5"/>
    <w:uiPriority w:val="99"/>
    <w:rsid w:val="00A20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63">
      <w:bodyDiv w:val="1"/>
      <w:marLeft w:val="0"/>
      <w:marRight w:val="0"/>
      <w:marTop w:val="0"/>
      <w:marBottom w:val="0"/>
      <w:divBdr>
        <w:top w:val="none" w:sz="0" w:space="0" w:color="auto"/>
        <w:left w:val="none" w:sz="0" w:space="0" w:color="auto"/>
        <w:bottom w:val="none" w:sz="0" w:space="0" w:color="auto"/>
        <w:right w:val="none" w:sz="0" w:space="0" w:color="auto"/>
      </w:divBdr>
    </w:div>
    <w:div w:id="129517504">
      <w:bodyDiv w:val="1"/>
      <w:marLeft w:val="0"/>
      <w:marRight w:val="0"/>
      <w:marTop w:val="0"/>
      <w:marBottom w:val="0"/>
      <w:divBdr>
        <w:top w:val="none" w:sz="0" w:space="0" w:color="auto"/>
        <w:left w:val="none" w:sz="0" w:space="0" w:color="auto"/>
        <w:bottom w:val="none" w:sz="0" w:space="0" w:color="auto"/>
        <w:right w:val="none" w:sz="0" w:space="0" w:color="auto"/>
      </w:divBdr>
    </w:div>
    <w:div w:id="194854328">
      <w:bodyDiv w:val="1"/>
      <w:marLeft w:val="0"/>
      <w:marRight w:val="0"/>
      <w:marTop w:val="0"/>
      <w:marBottom w:val="0"/>
      <w:divBdr>
        <w:top w:val="none" w:sz="0" w:space="0" w:color="auto"/>
        <w:left w:val="none" w:sz="0" w:space="0" w:color="auto"/>
        <w:bottom w:val="none" w:sz="0" w:space="0" w:color="auto"/>
        <w:right w:val="none" w:sz="0" w:space="0" w:color="auto"/>
      </w:divBdr>
    </w:div>
    <w:div w:id="229049233">
      <w:bodyDiv w:val="1"/>
      <w:marLeft w:val="0"/>
      <w:marRight w:val="0"/>
      <w:marTop w:val="0"/>
      <w:marBottom w:val="0"/>
      <w:divBdr>
        <w:top w:val="none" w:sz="0" w:space="0" w:color="auto"/>
        <w:left w:val="none" w:sz="0" w:space="0" w:color="auto"/>
        <w:bottom w:val="none" w:sz="0" w:space="0" w:color="auto"/>
        <w:right w:val="none" w:sz="0" w:space="0" w:color="auto"/>
      </w:divBdr>
    </w:div>
    <w:div w:id="394353404">
      <w:bodyDiv w:val="1"/>
      <w:marLeft w:val="0"/>
      <w:marRight w:val="0"/>
      <w:marTop w:val="0"/>
      <w:marBottom w:val="0"/>
      <w:divBdr>
        <w:top w:val="none" w:sz="0" w:space="0" w:color="auto"/>
        <w:left w:val="none" w:sz="0" w:space="0" w:color="auto"/>
        <w:bottom w:val="none" w:sz="0" w:space="0" w:color="auto"/>
        <w:right w:val="none" w:sz="0" w:space="0" w:color="auto"/>
      </w:divBdr>
    </w:div>
    <w:div w:id="419260850">
      <w:bodyDiv w:val="1"/>
      <w:marLeft w:val="0"/>
      <w:marRight w:val="0"/>
      <w:marTop w:val="0"/>
      <w:marBottom w:val="0"/>
      <w:divBdr>
        <w:top w:val="none" w:sz="0" w:space="0" w:color="auto"/>
        <w:left w:val="none" w:sz="0" w:space="0" w:color="auto"/>
        <w:bottom w:val="none" w:sz="0" w:space="0" w:color="auto"/>
        <w:right w:val="none" w:sz="0" w:space="0" w:color="auto"/>
      </w:divBdr>
    </w:div>
    <w:div w:id="494999478">
      <w:bodyDiv w:val="1"/>
      <w:marLeft w:val="0"/>
      <w:marRight w:val="0"/>
      <w:marTop w:val="0"/>
      <w:marBottom w:val="0"/>
      <w:divBdr>
        <w:top w:val="none" w:sz="0" w:space="0" w:color="auto"/>
        <w:left w:val="none" w:sz="0" w:space="0" w:color="auto"/>
        <w:bottom w:val="none" w:sz="0" w:space="0" w:color="auto"/>
        <w:right w:val="none" w:sz="0" w:space="0" w:color="auto"/>
      </w:divBdr>
    </w:div>
    <w:div w:id="513766433">
      <w:bodyDiv w:val="1"/>
      <w:marLeft w:val="0"/>
      <w:marRight w:val="0"/>
      <w:marTop w:val="0"/>
      <w:marBottom w:val="0"/>
      <w:divBdr>
        <w:top w:val="none" w:sz="0" w:space="0" w:color="auto"/>
        <w:left w:val="none" w:sz="0" w:space="0" w:color="auto"/>
        <w:bottom w:val="none" w:sz="0" w:space="0" w:color="auto"/>
        <w:right w:val="none" w:sz="0" w:space="0" w:color="auto"/>
      </w:divBdr>
    </w:div>
    <w:div w:id="755976308">
      <w:bodyDiv w:val="1"/>
      <w:marLeft w:val="0"/>
      <w:marRight w:val="0"/>
      <w:marTop w:val="0"/>
      <w:marBottom w:val="0"/>
      <w:divBdr>
        <w:top w:val="none" w:sz="0" w:space="0" w:color="auto"/>
        <w:left w:val="none" w:sz="0" w:space="0" w:color="auto"/>
        <w:bottom w:val="none" w:sz="0" w:space="0" w:color="auto"/>
        <w:right w:val="none" w:sz="0" w:space="0" w:color="auto"/>
      </w:divBdr>
    </w:div>
    <w:div w:id="758021094">
      <w:bodyDiv w:val="1"/>
      <w:marLeft w:val="0"/>
      <w:marRight w:val="0"/>
      <w:marTop w:val="0"/>
      <w:marBottom w:val="0"/>
      <w:divBdr>
        <w:top w:val="none" w:sz="0" w:space="0" w:color="auto"/>
        <w:left w:val="none" w:sz="0" w:space="0" w:color="auto"/>
        <w:bottom w:val="none" w:sz="0" w:space="0" w:color="auto"/>
        <w:right w:val="none" w:sz="0" w:space="0" w:color="auto"/>
      </w:divBdr>
    </w:div>
    <w:div w:id="826092598">
      <w:bodyDiv w:val="1"/>
      <w:marLeft w:val="0"/>
      <w:marRight w:val="0"/>
      <w:marTop w:val="0"/>
      <w:marBottom w:val="0"/>
      <w:divBdr>
        <w:top w:val="none" w:sz="0" w:space="0" w:color="auto"/>
        <w:left w:val="none" w:sz="0" w:space="0" w:color="auto"/>
        <w:bottom w:val="none" w:sz="0" w:space="0" w:color="auto"/>
        <w:right w:val="none" w:sz="0" w:space="0" w:color="auto"/>
      </w:divBdr>
    </w:div>
    <w:div w:id="1288508055">
      <w:bodyDiv w:val="1"/>
      <w:marLeft w:val="0"/>
      <w:marRight w:val="0"/>
      <w:marTop w:val="0"/>
      <w:marBottom w:val="0"/>
      <w:divBdr>
        <w:top w:val="none" w:sz="0" w:space="0" w:color="auto"/>
        <w:left w:val="none" w:sz="0" w:space="0" w:color="auto"/>
        <w:bottom w:val="none" w:sz="0" w:space="0" w:color="auto"/>
        <w:right w:val="none" w:sz="0" w:space="0" w:color="auto"/>
      </w:divBdr>
    </w:div>
    <w:div w:id="1298149934">
      <w:bodyDiv w:val="1"/>
      <w:marLeft w:val="0"/>
      <w:marRight w:val="0"/>
      <w:marTop w:val="0"/>
      <w:marBottom w:val="0"/>
      <w:divBdr>
        <w:top w:val="none" w:sz="0" w:space="0" w:color="auto"/>
        <w:left w:val="none" w:sz="0" w:space="0" w:color="auto"/>
        <w:bottom w:val="none" w:sz="0" w:space="0" w:color="auto"/>
        <w:right w:val="none" w:sz="0" w:space="0" w:color="auto"/>
      </w:divBdr>
    </w:div>
    <w:div w:id="1427655135">
      <w:bodyDiv w:val="1"/>
      <w:marLeft w:val="0"/>
      <w:marRight w:val="0"/>
      <w:marTop w:val="0"/>
      <w:marBottom w:val="0"/>
      <w:divBdr>
        <w:top w:val="none" w:sz="0" w:space="0" w:color="auto"/>
        <w:left w:val="none" w:sz="0" w:space="0" w:color="auto"/>
        <w:bottom w:val="none" w:sz="0" w:space="0" w:color="auto"/>
        <w:right w:val="none" w:sz="0" w:space="0" w:color="auto"/>
      </w:divBdr>
    </w:div>
    <w:div w:id="1534659533">
      <w:bodyDiv w:val="1"/>
      <w:marLeft w:val="0"/>
      <w:marRight w:val="0"/>
      <w:marTop w:val="0"/>
      <w:marBottom w:val="0"/>
      <w:divBdr>
        <w:top w:val="none" w:sz="0" w:space="0" w:color="auto"/>
        <w:left w:val="none" w:sz="0" w:space="0" w:color="auto"/>
        <w:bottom w:val="none" w:sz="0" w:space="0" w:color="auto"/>
        <w:right w:val="none" w:sz="0" w:space="0" w:color="auto"/>
      </w:divBdr>
    </w:div>
    <w:div w:id="1714033856">
      <w:bodyDiv w:val="1"/>
      <w:marLeft w:val="0"/>
      <w:marRight w:val="0"/>
      <w:marTop w:val="0"/>
      <w:marBottom w:val="0"/>
      <w:divBdr>
        <w:top w:val="none" w:sz="0" w:space="0" w:color="auto"/>
        <w:left w:val="none" w:sz="0" w:space="0" w:color="auto"/>
        <w:bottom w:val="none" w:sz="0" w:space="0" w:color="auto"/>
        <w:right w:val="none" w:sz="0" w:space="0" w:color="auto"/>
      </w:divBdr>
    </w:div>
    <w:div w:id="1716195697">
      <w:bodyDiv w:val="1"/>
      <w:marLeft w:val="0"/>
      <w:marRight w:val="0"/>
      <w:marTop w:val="0"/>
      <w:marBottom w:val="0"/>
      <w:divBdr>
        <w:top w:val="none" w:sz="0" w:space="0" w:color="auto"/>
        <w:left w:val="none" w:sz="0" w:space="0" w:color="auto"/>
        <w:bottom w:val="none" w:sz="0" w:space="0" w:color="auto"/>
        <w:right w:val="none" w:sz="0" w:space="0" w:color="auto"/>
      </w:divBdr>
    </w:div>
    <w:div w:id="1814444491">
      <w:bodyDiv w:val="1"/>
      <w:marLeft w:val="0"/>
      <w:marRight w:val="0"/>
      <w:marTop w:val="0"/>
      <w:marBottom w:val="0"/>
      <w:divBdr>
        <w:top w:val="none" w:sz="0" w:space="0" w:color="auto"/>
        <w:left w:val="none" w:sz="0" w:space="0" w:color="auto"/>
        <w:bottom w:val="none" w:sz="0" w:space="0" w:color="auto"/>
        <w:right w:val="none" w:sz="0" w:space="0" w:color="auto"/>
      </w:divBdr>
    </w:div>
    <w:div w:id="1887403980">
      <w:bodyDiv w:val="1"/>
      <w:marLeft w:val="0"/>
      <w:marRight w:val="0"/>
      <w:marTop w:val="0"/>
      <w:marBottom w:val="0"/>
      <w:divBdr>
        <w:top w:val="none" w:sz="0" w:space="0" w:color="auto"/>
        <w:left w:val="none" w:sz="0" w:space="0" w:color="auto"/>
        <w:bottom w:val="none" w:sz="0" w:space="0" w:color="auto"/>
        <w:right w:val="none" w:sz="0" w:space="0" w:color="auto"/>
      </w:divBdr>
    </w:div>
    <w:div w:id="1996761988">
      <w:bodyDiv w:val="1"/>
      <w:marLeft w:val="0"/>
      <w:marRight w:val="0"/>
      <w:marTop w:val="0"/>
      <w:marBottom w:val="0"/>
      <w:divBdr>
        <w:top w:val="none" w:sz="0" w:space="0" w:color="auto"/>
        <w:left w:val="none" w:sz="0" w:space="0" w:color="auto"/>
        <w:bottom w:val="none" w:sz="0" w:space="0" w:color="auto"/>
        <w:right w:val="none" w:sz="0" w:space="0" w:color="auto"/>
      </w:divBdr>
    </w:div>
    <w:div w:id="21336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珺婷</dc:creator>
  <cp:keywords/>
  <dc:description/>
  <cp:lastModifiedBy>杨珺婷</cp:lastModifiedBy>
  <cp:revision>82</cp:revision>
  <dcterms:created xsi:type="dcterms:W3CDTF">2022-06-28T08:56:00Z</dcterms:created>
  <dcterms:modified xsi:type="dcterms:W3CDTF">2024-02-19T03:27:00Z</dcterms:modified>
</cp:coreProperties>
</file>