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91" w:rsidRDefault="0016535E">
      <w:pPr>
        <w:spacing w:line="480" w:lineRule="exact"/>
        <w:rPr>
          <w:rFonts w:ascii="黑体" w:eastAsia="黑体" w:hAnsi="宋体"/>
          <w:b/>
          <w:sz w:val="36"/>
          <w:szCs w:val="36"/>
        </w:rPr>
      </w:pPr>
      <w:r>
        <w:rPr>
          <w:rFonts w:ascii="宋体" w:hAnsi="宋体" w:hint="eastAsia"/>
          <w:sz w:val="24"/>
        </w:rPr>
        <w:t xml:space="preserve">                                              合同编号：</w:t>
      </w:r>
      <w:r w:rsidR="00C51137">
        <w:rPr>
          <w:rFonts w:ascii="宋体" w:hAnsi="宋体"/>
          <w:sz w:val="24"/>
          <w:u w:val="single"/>
        </w:rPr>
        <w:t xml:space="preserve">             </w:t>
      </w:r>
    </w:p>
    <w:p w:rsidR="00107F91" w:rsidRDefault="0016535E">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107F91" w:rsidRDefault="00107F91">
      <w:pPr>
        <w:spacing w:line="480" w:lineRule="exact"/>
        <w:rPr>
          <w:rFonts w:ascii="宋体" w:hAnsi="宋体"/>
          <w:sz w:val="24"/>
        </w:rPr>
      </w:pPr>
    </w:p>
    <w:p w:rsidR="00107F91" w:rsidRDefault="0016535E">
      <w:pPr>
        <w:spacing w:line="480" w:lineRule="exact"/>
        <w:rPr>
          <w:rFonts w:ascii="宋体" w:hAnsi="宋体"/>
          <w:sz w:val="24"/>
        </w:rPr>
      </w:pPr>
      <w:r>
        <w:rPr>
          <w:rFonts w:ascii="宋体" w:hAnsi="宋体" w:hint="eastAsia"/>
          <w:sz w:val="24"/>
        </w:rPr>
        <w:t>甲方（出租方）：</w:t>
      </w:r>
      <w:r>
        <w:rPr>
          <w:rFonts w:ascii="宋体" w:hAnsi="宋体" w:cs="宋体" w:hint="eastAsia"/>
          <w:color w:val="000000"/>
          <w:kern w:val="0"/>
          <w:sz w:val="24"/>
        </w:rPr>
        <w:t>厦门港务置业有限公司</w:t>
      </w:r>
    </w:p>
    <w:p w:rsidR="00107F91" w:rsidRDefault="0016535E">
      <w:pPr>
        <w:spacing w:line="480" w:lineRule="exact"/>
        <w:rPr>
          <w:rFonts w:ascii="宋体" w:hAnsi="宋体"/>
          <w:sz w:val="24"/>
        </w:rPr>
      </w:pPr>
      <w:r>
        <w:rPr>
          <w:rFonts w:ascii="宋体" w:hAnsi="宋体" w:hint="eastAsia"/>
          <w:sz w:val="24"/>
        </w:rPr>
        <w:t>统一社会信用代码：</w:t>
      </w:r>
      <w:r>
        <w:rPr>
          <w:rFonts w:ascii="宋体" w:hAnsi="宋体" w:cs="宋体"/>
          <w:color w:val="000000"/>
          <w:kern w:val="0"/>
          <w:sz w:val="24"/>
        </w:rPr>
        <w:t>91350200685283962J</w:t>
      </w:r>
      <w:bookmarkStart w:id="0" w:name="_GoBack"/>
      <w:bookmarkEnd w:id="0"/>
    </w:p>
    <w:p w:rsidR="00107F91" w:rsidRDefault="0016535E">
      <w:pPr>
        <w:spacing w:line="480" w:lineRule="exact"/>
        <w:rPr>
          <w:rFonts w:ascii="宋体" w:hAnsi="宋体"/>
          <w:sz w:val="24"/>
        </w:rPr>
      </w:pPr>
      <w:r>
        <w:rPr>
          <w:rFonts w:ascii="宋体" w:hAnsi="宋体" w:hint="eastAsia"/>
          <w:sz w:val="24"/>
        </w:rPr>
        <w:t>联系地址：中国（福建）自由贸易试验区厦门片区东港北路31号港务大厦7楼7003单元</w:t>
      </w:r>
    </w:p>
    <w:p w:rsidR="00107F91" w:rsidRDefault="0016535E">
      <w:pPr>
        <w:spacing w:line="480" w:lineRule="exact"/>
        <w:rPr>
          <w:rFonts w:ascii="宋体" w:hAnsi="宋体"/>
          <w:sz w:val="24"/>
        </w:rPr>
      </w:pPr>
      <w:r>
        <w:rPr>
          <w:rFonts w:ascii="宋体" w:hAnsi="宋体" w:hint="eastAsia"/>
          <w:sz w:val="24"/>
        </w:rPr>
        <w:t>法定代表人或授权代表：范辉</w:t>
      </w:r>
    </w:p>
    <w:p w:rsidR="00107F91" w:rsidRDefault="0016535E">
      <w:pPr>
        <w:spacing w:line="480" w:lineRule="exact"/>
        <w:rPr>
          <w:rFonts w:ascii="宋体" w:hAnsi="宋体"/>
          <w:sz w:val="24"/>
        </w:rPr>
      </w:pPr>
      <w:r>
        <w:rPr>
          <w:rFonts w:ascii="宋体" w:hAnsi="宋体" w:hint="eastAsia"/>
          <w:sz w:val="24"/>
        </w:rPr>
        <w:t>联系人：杨虹       联系方式：0592-5826792</w:t>
      </w:r>
    </w:p>
    <w:p w:rsidR="00107F91" w:rsidRDefault="0016535E" w:rsidP="007031FE">
      <w:pPr>
        <w:spacing w:beforeLines="100" w:before="312" w:line="480" w:lineRule="exact"/>
        <w:rPr>
          <w:rFonts w:ascii="宋体" w:hAnsi="宋体"/>
          <w:sz w:val="24"/>
        </w:rPr>
      </w:pPr>
      <w:r>
        <w:rPr>
          <w:rFonts w:ascii="宋体" w:hAnsi="宋体" w:hint="eastAsia"/>
          <w:sz w:val="24"/>
        </w:rPr>
        <w:t>乙方（承租方）：</w:t>
      </w:r>
      <w:r w:rsidR="007031FE">
        <w:rPr>
          <w:rFonts w:ascii="宋体" w:hAnsi="宋体"/>
          <w:sz w:val="24"/>
        </w:rPr>
        <w:t xml:space="preserve"> </w:t>
      </w:r>
    </w:p>
    <w:p w:rsidR="00107F91" w:rsidRDefault="0016535E">
      <w:pPr>
        <w:spacing w:line="480" w:lineRule="exact"/>
        <w:rPr>
          <w:rFonts w:ascii="宋体" w:hAnsi="宋体"/>
          <w:sz w:val="24"/>
        </w:rPr>
      </w:pPr>
      <w:r>
        <w:rPr>
          <w:rFonts w:ascii="宋体" w:hAnsi="宋体" w:hint="eastAsia"/>
          <w:sz w:val="24"/>
        </w:rPr>
        <w:t>统一社会信用代码：</w:t>
      </w:r>
    </w:p>
    <w:p w:rsidR="00107F91" w:rsidRDefault="0016535E">
      <w:pPr>
        <w:spacing w:line="480" w:lineRule="exact"/>
        <w:rPr>
          <w:rFonts w:ascii="宋体" w:hAnsi="宋体"/>
          <w:sz w:val="24"/>
        </w:rPr>
      </w:pPr>
      <w:r>
        <w:rPr>
          <w:rFonts w:ascii="宋体" w:hAnsi="宋体" w:hint="eastAsia"/>
          <w:sz w:val="24"/>
        </w:rPr>
        <w:t>联系地址：</w:t>
      </w:r>
      <w:r w:rsidR="007031FE">
        <w:rPr>
          <w:rFonts w:ascii="宋体" w:hAnsi="宋体"/>
          <w:sz w:val="24"/>
        </w:rPr>
        <w:t xml:space="preserve"> </w:t>
      </w:r>
    </w:p>
    <w:p w:rsidR="00107F91" w:rsidRDefault="0016535E">
      <w:pPr>
        <w:spacing w:line="480" w:lineRule="exact"/>
        <w:rPr>
          <w:rFonts w:ascii="宋体" w:hAnsi="宋体"/>
          <w:sz w:val="24"/>
        </w:rPr>
      </w:pPr>
      <w:r>
        <w:rPr>
          <w:rFonts w:ascii="宋体" w:hAnsi="宋体" w:hint="eastAsia"/>
          <w:sz w:val="24"/>
        </w:rPr>
        <w:t>法定代表人：</w:t>
      </w:r>
      <w:r w:rsidR="007031FE">
        <w:rPr>
          <w:rFonts w:ascii="宋体" w:hAnsi="宋体"/>
          <w:sz w:val="24"/>
        </w:rPr>
        <w:t xml:space="preserve"> </w:t>
      </w:r>
    </w:p>
    <w:p w:rsidR="00107F91" w:rsidRDefault="0016535E">
      <w:pPr>
        <w:spacing w:line="480" w:lineRule="exact"/>
        <w:rPr>
          <w:rFonts w:ascii="宋体" w:hAnsi="宋体"/>
          <w:sz w:val="24"/>
        </w:rPr>
      </w:pPr>
      <w:r>
        <w:rPr>
          <w:rFonts w:ascii="宋体" w:hAnsi="宋体" w:hint="eastAsia"/>
          <w:sz w:val="24"/>
        </w:rPr>
        <w:t>联系人：   联系方式：</w:t>
      </w:r>
    </w:p>
    <w:p w:rsidR="00107F91" w:rsidRDefault="0016535E">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107F91" w:rsidRDefault="0016535E" w:rsidP="007031FE">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107F91" w:rsidRDefault="0016535E">
      <w:pPr>
        <w:spacing w:line="480" w:lineRule="exact"/>
        <w:rPr>
          <w:rFonts w:ascii="宋体" w:hAnsi="宋体"/>
          <w:sz w:val="24"/>
        </w:rPr>
      </w:pPr>
      <w:r>
        <w:rPr>
          <w:rFonts w:ascii="宋体" w:hAnsi="宋体" w:hint="eastAsia"/>
          <w:sz w:val="24"/>
        </w:rPr>
        <w:t>1.甲方将甲方所有的或取得授权管理使用的位于</w:t>
      </w:r>
      <w:r w:rsidR="007031FE">
        <w:rPr>
          <w:rFonts w:ascii="宋体" w:hAnsi="宋体" w:hint="eastAsia"/>
          <w:sz w:val="24"/>
          <w:u w:val="single"/>
        </w:rPr>
        <w:t xml:space="preserve">        </w:t>
      </w:r>
      <w:r>
        <w:rPr>
          <w:rFonts w:ascii="宋体" w:hAnsi="宋体" w:hint="eastAsia"/>
          <w:sz w:val="24"/>
        </w:rPr>
        <w:t>，</w:t>
      </w:r>
      <w:r>
        <w:rPr>
          <w:rFonts w:ascii="宋体" w:hAnsi="宋体" w:cs="宋体" w:hint="eastAsia"/>
          <w:kern w:val="0"/>
          <w:sz w:val="24"/>
        </w:rPr>
        <w:t>租赁</w:t>
      </w:r>
      <w:r>
        <w:rPr>
          <w:rFonts w:ascii="宋体" w:hAnsi="宋体" w:cs="宋体"/>
          <w:kern w:val="0"/>
          <w:sz w:val="24"/>
        </w:rPr>
        <w:t>面积</w:t>
      </w:r>
      <w:r>
        <w:rPr>
          <w:rFonts w:ascii="宋体" w:hAnsi="宋体" w:hint="eastAsia"/>
          <w:sz w:val="24"/>
        </w:rPr>
        <w:t>为</w:t>
      </w:r>
      <w:r w:rsidR="007031FE">
        <w:rPr>
          <w:rFonts w:ascii="宋体" w:hAnsi="宋体" w:hint="eastAsia"/>
          <w:sz w:val="24"/>
          <w:u w:val="single"/>
        </w:rPr>
        <w:t xml:space="preserve">     </w:t>
      </w:r>
      <w:r>
        <w:rPr>
          <w:rFonts w:ascii="宋体" w:hAnsi="宋体" w:hint="eastAsia"/>
          <w:sz w:val="24"/>
        </w:rPr>
        <w:t>平方米的</w:t>
      </w:r>
      <w:r>
        <w:rPr>
          <w:rFonts w:asciiTheme="minorEastAsia" w:hAnsiTheme="minorEastAsia" w:hint="eastAsia"/>
          <w:sz w:val="24"/>
        </w:rPr>
        <w:t>办公区域</w:t>
      </w:r>
      <w:r>
        <w:rPr>
          <w:rFonts w:ascii="宋体" w:hAnsi="宋体" w:hint="eastAsia"/>
          <w:sz w:val="24"/>
        </w:rPr>
        <w:t>租赁给乙方使用</w:t>
      </w:r>
      <w:r w:rsidRPr="00D24E2E">
        <w:rPr>
          <w:rFonts w:ascii="宋体" w:hAnsi="宋体" w:hint="eastAsia"/>
          <w:sz w:val="24"/>
        </w:rPr>
        <w:t>，乙方</w:t>
      </w:r>
      <w:r>
        <w:rPr>
          <w:rFonts w:ascii="宋体" w:hAnsi="宋体" w:hint="eastAsia"/>
          <w:sz w:val="24"/>
        </w:rPr>
        <w:t>仅对上述承租范围内租赁物面积拥有承租使用权。</w:t>
      </w:r>
    </w:p>
    <w:p w:rsidR="00107F91" w:rsidRDefault="0016535E">
      <w:pPr>
        <w:spacing w:line="480" w:lineRule="exact"/>
        <w:ind w:firstLineChars="200" w:firstLine="480"/>
        <w:rPr>
          <w:sz w:val="24"/>
        </w:rPr>
      </w:pPr>
      <w:r>
        <w:rPr>
          <w:rFonts w:ascii="宋体" w:hAnsi="宋体" w:hint="eastAsia"/>
          <w:sz w:val="24"/>
        </w:rPr>
        <w:t>2.乙方承租的以上第一条1项的租赁物用途为</w:t>
      </w:r>
      <w:r>
        <w:rPr>
          <w:rFonts w:ascii="宋体" w:hAnsi="宋体" w:hint="eastAsia"/>
          <w:sz w:val="24"/>
          <w:u w:val="single"/>
        </w:rPr>
        <w:t>办公</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107F91" w:rsidRDefault="0016535E">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107F91" w:rsidRDefault="0016535E">
      <w:pPr>
        <w:spacing w:line="480" w:lineRule="exact"/>
        <w:ind w:firstLineChars="200" w:firstLine="482"/>
      </w:pPr>
      <w:r>
        <w:rPr>
          <w:rFonts w:asciiTheme="minorEastAsia" w:hAnsiTheme="minorEastAsia" w:cstheme="minorEastAsia" w:hint="eastAsia"/>
          <w:b/>
          <w:sz w:val="24"/>
        </w:rPr>
        <w:t>4.乙方确认对租赁物及附属的现状（包括但不限于权属状况、面积、结构、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或变更)租赁合同、拒付租金、物业管理费或提出其它任何主张。</w:t>
      </w:r>
    </w:p>
    <w:p w:rsidR="00107F91" w:rsidRDefault="0016535E" w:rsidP="007031FE">
      <w:pPr>
        <w:spacing w:beforeLines="50" w:before="156" w:afterLines="50" w:after="156" w:line="480" w:lineRule="exact"/>
        <w:ind w:firstLineChars="200" w:firstLine="482"/>
        <w:jc w:val="center"/>
        <w:rPr>
          <w:rFonts w:ascii="黑体" w:eastAsia="黑体" w:hAnsi="宋体"/>
          <w:sz w:val="24"/>
        </w:rPr>
      </w:pPr>
      <w:r>
        <w:rPr>
          <w:rFonts w:ascii="宋体" w:hAnsi="宋体" w:hint="eastAsia"/>
          <w:b/>
          <w:sz w:val="24"/>
        </w:rPr>
        <w:t>第二条 租赁期限</w:t>
      </w:r>
    </w:p>
    <w:p w:rsidR="00107F91" w:rsidRDefault="0016535E">
      <w:pPr>
        <w:spacing w:line="480" w:lineRule="exact"/>
        <w:ind w:firstLineChars="200" w:firstLine="480"/>
        <w:rPr>
          <w:rFonts w:ascii="宋体" w:hAnsi="宋体"/>
          <w:sz w:val="24"/>
        </w:rPr>
      </w:pPr>
      <w:r>
        <w:rPr>
          <w:rFonts w:ascii="宋体" w:hAnsi="宋体" w:hint="eastAsia"/>
          <w:sz w:val="24"/>
        </w:rPr>
        <w:t>1.租赁期限为</w:t>
      </w:r>
      <w:r w:rsidR="007031FE">
        <w:rPr>
          <w:rFonts w:ascii="宋体" w:hAnsi="宋体" w:hint="eastAsia"/>
          <w:sz w:val="24"/>
          <w:u w:val="single"/>
        </w:rPr>
        <w:t xml:space="preserve">   </w:t>
      </w:r>
      <w:r>
        <w:rPr>
          <w:rFonts w:ascii="宋体" w:hAnsi="宋体" w:hint="eastAsia"/>
          <w:sz w:val="24"/>
        </w:rPr>
        <w:t>个月，具体为下列第</w:t>
      </w:r>
      <w:r w:rsidR="00FC327B">
        <w:rPr>
          <w:rFonts w:ascii="宋体" w:hAnsi="宋体"/>
          <w:sz w:val="24"/>
          <w:u w:val="single"/>
        </w:rPr>
        <w:t>1</w:t>
      </w:r>
      <w:r>
        <w:rPr>
          <w:rFonts w:ascii="宋体" w:hAnsi="宋体" w:hint="eastAsia"/>
          <w:sz w:val="24"/>
        </w:rPr>
        <w:t>项：</w:t>
      </w:r>
    </w:p>
    <w:p w:rsidR="00107F91" w:rsidRDefault="0016535E">
      <w:pPr>
        <w:spacing w:line="480" w:lineRule="exact"/>
        <w:ind w:firstLineChars="200" w:firstLine="480"/>
        <w:rPr>
          <w:rFonts w:ascii="宋体" w:hAnsi="宋体"/>
          <w:sz w:val="24"/>
        </w:rPr>
      </w:pPr>
      <w:r>
        <w:rPr>
          <w:rFonts w:ascii="宋体" w:hAnsi="宋体" w:hint="eastAsia"/>
          <w:sz w:val="24"/>
        </w:rPr>
        <w:t>（1）从</w:t>
      </w:r>
      <w:r w:rsidR="007031FE">
        <w:rPr>
          <w:rFonts w:ascii="宋体" w:hAnsi="宋体" w:hint="eastAsia"/>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日起算，至</w:t>
      </w:r>
      <w:r w:rsidR="007031FE">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日止；</w:t>
      </w:r>
    </w:p>
    <w:p w:rsidR="00107F91" w:rsidRDefault="0016535E">
      <w:pPr>
        <w:spacing w:line="480" w:lineRule="exact"/>
        <w:ind w:firstLineChars="200" w:firstLine="480"/>
        <w:rPr>
          <w:rFonts w:ascii="宋体" w:hAnsi="宋体"/>
          <w:sz w:val="24"/>
        </w:rPr>
      </w:pPr>
      <w:r>
        <w:rPr>
          <w:rFonts w:ascii="宋体" w:hAnsi="宋体" w:hint="eastAsia"/>
          <w:sz w:val="24"/>
        </w:rPr>
        <w:t>（2）自免租装修期届满次日起算，至</w:t>
      </w:r>
      <w:r>
        <w:rPr>
          <w:rFonts w:ascii="宋体" w:hAnsi="宋体"/>
          <w:sz w:val="24"/>
          <w:u w:val="single"/>
        </w:rPr>
        <w:t>/</w:t>
      </w:r>
      <w:r>
        <w:rPr>
          <w:rFonts w:ascii="宋体" w:hAnsi="宋体" w:hint="eastAsia"/>
          <w:sz w:val="24"/>
        </w:rPr>
        <w:t>年</w:t>
      </w:r>
      <w:r>
        <w:rPr>
          <w:rFonts w:ascii="宋体" w:hAnsi="宋体"/>
          <w:sz w:val="24"/>
          <w:u w:val="single"/>
        </w:rPr>
        <w:t>/</w:t>
      </w:r>
      <w:r>
        <w:rPr>
          <w:rFonts w:ascii="宋体" w:hAnsi="宋体" w:hint="eastAsia"/>
          <w:sz w:val="24"/>
        </w:rPr>
        <w:t>月</w:t>
      </w:r>
      <w:r>
        <w:rPr>
          <w:rFonts w:ascii="宋体" w:hAnsi="宋体"/>
          <w:sz w:val="24"/>
          <w:u w:val="single"/>
        </w:rPr>
        <w:t>/</w:t>
      </w:r>
      <w:r>
        <w:rPr>
          <w:rFonts w:ascii="宋体" w:hAnsi="宋体" w:hint="eastAsia"/>
          <w:sz w:val="24"/>
        </w:rPr>
        <w:t>日止；</w:t>
      </w:r>
    </w:p>
    <w:p w:rsidR="00107F91" w:rsidRDefault="0016535E">
      <w:pPr>
        <w:spacing w:line="480" w:lineRule="exact"/>
        <w:ind w:firstLineChars="200" w:firstLine="480"/>
        <w:rPr>
          <w:rFonts w:ascii="宋体" w:hAnsi="宋体"/>
          <w:sz w:val="24"/>
        </w:rPr>
      </w:pPr>
      <w:r>
        <w:rPr>
          <w:rFonts w:ascii="宋体" w:hAnsi="宋体" w:hint="eastAsia"/>
          <w:sz w:val="24"/>
        </w:rPr>
        <w:t>（3）自租赁物实际交付之日起算，至</w:t>
      </w:r>
      <w:r>
        <w:rPr>
          <w:rFonts w:ascii="宋体" w:hAnsi="宋体"/>
          <w:sz w:val="24"/>
          <w:u w:val="single"/>
        </w:rPr>
        <w:t>/</w:t>
      </w:r>
      <w:r>
        <w:rPr>
          <w:rFonts w:ascii="宋体" w:hAnsi="宋体" w:hint="eastAsia"/>
          <w:sz w:val="24"/>
        </w:rPr>
        <w:t>年</w:t>
      </w:r>
      <w:r>
        <w:rPr>
          <w:rFonts w:ascii="宋体" w:hAnsi="宋体"/>
          <w:sz w:val="24"/>
          <w:u w:val="single"/>
        </w:rPr>
        <w:t>/</w:t>
      </w:r>
      <w:r>
        <w:rPr>
          <w:rFonts w:ascii="宋体" w:hAnsi="宋体" w:hint="eastAsia"/>
          <w:sz w:val="24"/>
        </w:rPr>
        <w:t>月</w:t>
      </w:r>
      <w:r>
        <w:rPr>
          <w:rFonts w:ascii="宋体" w:hAnsi="宋体"/>
          <w:sz w:val="24"/>
          <w:u w:val="single"/>
        </w:rPr>
        <w:t>/</w:t>
      </w:r>
      <w:r>
        <w:rPr>
          <w:rFonts w:ascii="宋体" w:hAnsi="宋体" w:hint="eastAsia"/>
          <w:sz w:val="24"/>
        </w:rPr>
        <w:t>日止；</w:t>
      </w:r>
    </w:p>
    <w:p w:rsidR="00107F91" w:rsidRDefault="0016535E">
      <w:pPr>
        <w:spacing w:line="480" w:lineRule="exact"/>
        <w:ind w:firstLineChars="200" w:firstLine="480"/>
        <w:rPr>
          <w:rFonts w:ascii="宋体" w:hAnsi="宋体"/>
          <w:sz w:val="24"/>
        </w:rPr>
      </w:pPr>
      <w:r>
        <w:rPr>
          <w:rFonts w:ascii="宋体" w:hAnsi="宋体" w:hint="eastAsia"/>
          <w:sz w:val="24"/>
        </w:rPr>
        <w:t>（4）</w:t>
      </w:r>
      <w:r>
        <w:rPr>
          <w:rFonts w:ascii="宋体" w:hAnsi="宋体"/>
          <w:sz w:val="24"/>
          <w:u w:val="single"/>
        </w:rPr>
        <w:t>/</w:t>
      </w:r>
      <w:r>
        <w:rPr>
          <w:rFonts w:ascii="宋体" w:hAnsi="宋体" w:hint="eastAsia"/>
          <w:sz w:val="24"/>
        </w:rPr>
        <w:t>。</w:t>
      </w:r>
    </w:p>
    <w:p w:rsidR="00107F91" w:rsidRDefault="0016535E">
      <w:pPr>
        <w:spacing w:line="480" w:lineRule="exact"/>
        <w:ind w:firstLineChars="200" w:firstLine="480"/>
        <w:rPr>
          <w:rFonts w:ascii="宋体" w:hAnsi="宋体"/>
          <w:sz w:val="24"/>
        </w:rPr>
      </w:pPr>
      <w:r>
        <w:rPr>
          <w:rFonts w:ascii="宋体" w:hAnsi="宋体" w:hint="eastAsia"/>
          <w:sz w:val="24"/>
        </w:rPr>
        <w:t>2.甲方同意给予乙方免租装修期</w:t>
      </w:r>
      <w:r w:rsidR="007031FE">
        <w:rPr>
          <w:rFonts w:ascii="宋体" w:hAnsi="宋体" w:hint="eastAsia"/>
          <w:sz w:val="24"/>
          <w:u w:val="single"/>
        </w:rPr>
        <w:t xml:space="preserve">  </w:t>
      </w:r>
      <w:r>
        <w:rPr>
          <w:rFonts w:ascii="宋体" w:hAnsi="宋体" w:hint="eastAsia"/>
          <w:sz w:val="24"/>
        </w:rPr>
        <w:t>个月，自</w:t>
      </w:r>
      <w:r w:rsidR="007031FE">
        <w:rPr>
          <w:rFonts w:ascii="宋体" w:hAnsi="宋体" w:hint="eastAsia"/>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日至</w:t>
      </w:r>
      <w:r w:rsidR="007031FE">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ascii="宋体" w:hAnsi="宋体" w:hint="eastAsia"/>
          <w:sz w:val="24"/>
        </w:rPr>
        <w:t>及各种税费等费用并承担安全责任。</w:t>
      </w:r>
    </w:p>
    <w:p w:rsidR="00107F91" w:rsidRDefault="0016535E">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若乙方提前解除、终止履行合同、退租或乙方因违约被甲方解除合同，则乙方不享受任何免租期限，按装修期满后第一期租金的标准支付租金。</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107F91" w:rsidRDefault="0016535E" w:rsidP="007031FE">
      <w:pPr>
        <w:spacing w:beforeLines="50" w:before="156" w:afterLines="50" w:after="156" w:line="480" w:lineRule="exact"/>
        <w:ind w:leftChars="151" w:left="603" w:hangingChars="50" w:hanging="120"/>
        <w:rPr>
          <w:rFonts w:ascii="宋体" w:hAnsi="宋体"/>
          <w:sz w:val="24"/>
        </w:rPr>
      </w:pPr>
      <w:r>
        <w:rPr>
          <w:rFonts w:ascii="宋体" w:hAnsi="宋体" w:hint="eastAsia"/>
          <w:sz w:val="24"/>
        </w:rPr>
        <w:t>1.双方在签订合同当日，乙方应向甲方指定的第三方支付履约保证金人民币</w:t>
      </w:r>
      <w:r w:rsidRPr="00B96C6F">
        <w:rPr>
          <w:rFonts w:ascii="宋体" w:hAnsi="宋体" w:hint="eastAsia"/>
          <w:sz w:val="24"/>
        </w:rPr>
        <w:t>元。</w:t>
      </w:r>
    </w:p>
    <w:p w:rsidR="00107F91" w:rsidRDefault="0016535E" w:rsidP="007031FE">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107F91" w:rsidRDefault="0016535E" w:rsidP="007031FE">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如乙方未能如期足额支付（补足）履约保证金，则乙方不能使用租赁物，且甲方有权解除本合同并追</w:t>
      </w:r>
      <w:r>
        <w:rPr>
          <w:rFonts w:ascii="宋体" w:hAnsi="宋体" w:hint="eastAsia"/>
          <w:sz w:val="24"/>
        </w:rPr>
        <w:lastRenderedPageBreak/>
        <w:t>究乙方违约责任。</w:t>
      </w:r>
    </w:p>
    <w:p w:rsidR="00107F91" w:rsidRDefault="0016535E" w:rsidP="007031FE">
      <w:pPr>
        <w:numPr>
          <w:ilvl w:val="0"/>
          <w:numId w:val="1"/>
        </w:numPr>
        <w:spacing w:beforeLines="50" w:before="156" w:afterLines="50" w:after="156" w:line="480" w:lineRule="exact"/>
        <w:jc w:val="center"/>
        <w:rPr>
          <w:rFonts w:ascii="宋体" w:hAnsi="宋体"/>
          <w:b/>
          <w:sz w:val="24"/>
        </w:rPr>
      </w:pPr>
      <w:r>
        <w:rPr>
          <w:rFonts w:ascii="宋体" w:hAnsi="宋体" w:hint="eastAsia"/>
          <w:b/>
          <w:sz w:val="24"/>
        </w:rPr>
        <w:t>租赁物的交付</w:t>
      </w:r>
    </w:p>
    <w:p w:rsidR="00107F91" w:rsidRDefault="0016535E" w:rsidP="007031FE">
      <w:pPr>
        <w:spacing w:line="480" w:lineRule="exact"/>
        <w:ind w:firstLineChars="200" w:firstLine="480"/>
        <w:rPr>
          <w:sz w:val="24"/>
        </w:rPr>
      </w:pPr>
      <w:r>
        <w:rPr>
          <w:rFonts w:hint="eastAsia"/>
          <w:sz w:val="24"/>
        </w:rPr>
        <w:t>1.</w:t>
      </w:r>
      <w:r>
        <w:rPr>
          <w:rFonts w:hint="eastAsia"/>
          <w:sz w:val="24"/>
        </w:rPr>
        <w:t>租赁物的交付期限，按以下第</w:t>
      </w:r>
      <w:r>
        <w:rPr>
          <w:rFonts w:hint="eastAsia"/>
          <w:sz w:val="24"/>
          <w:u w:val="single"/>
        </w:rPr>
        <w:t>（</w:t>
      </w:r>
      <w:r>
        <w:rPr>
          <w:sz w:val="24"/>
          <w:u w:val="single"/>
        </w:rPr>
        <w:t>1</w:t>
      </w:r>
      <w:r>
        <w:rPr>
          <w:rFonts w:hint="eastAsia"/>
          <w:sz w:val="24"/>
          <w:u w:val="single"/>
        </w:rPr>
        <w:t>）</w:t>
      </w:r>
      <w:r>
        <w:rPr>
          <w:rFonts w:hint="eastAsia"/>
          <w:sz w:val="24"/>
        </w:rPr>
        <w:t>项执行。</w:t>
      </w:r>
    </w:p>
    <w:p w:rsidR="00107F91" w:rsidRDefault="0016535E">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FC327B">
        <w:rPr>
          <w:rFonts w:ascii="仿宋_GB2312" w:hint="eastAsia"/>
          <w:sz w:val="24"/>
        </w:rPr>
        <w:t>3</w:t>
      </w:r>
      <w:r>
        <w:rPr>
          <w:rFonts w:ascii="仿宋_GB2312" w:hint="eastAsia"/>
          <w:sz w:val="24"/>
        </w:rPr>
        <w:t>日内将租赁物按照本合同约定的交付条件交付给乙方使用。</w:t>
      </w:r>
    </w:p>
    <w:p w:rsidR="00107F91" w:rsidRDefault="0016535E">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Pr>
          <w:rFonts w:ascii="仿宋_GB2312" w:hint="eastAsia"/>
          <w:sz w:val="24"/>
          <w:u w:val="single"/>
        </w:rPr>
        <w:t xml:space="preserve"> /  </w:t>
      </w:r>
      <w:r>
        <w:rPr>
          <w:rFonts w:ascii="仿宋_GB2312" w:hint="eastAsia"/>
          <w:sz w:val="24"/>
        </w:rPr>
        <w:t>年</w:t>
      </w:r>
      <w:r>
        <w:rPr>
          <w:rFonts w:ascii="仿宋_GB2312" w:hint="eastAsia"/>
          <w:sz w:val="24"/>
          <w:u w:val="single"/>
        </w:rPr>
        <w:t xml:space="preserve"> /  </w:t>
      </w:r>
      <w:r>
        <w:rPr>
          <w:rFonts w:ascii="仿宋_GB2312" w:hint="eastAsia"/>
          <w:sz w:val="24"/>
        </w:rPr>
        <w:t>月</w:t>
      </w:r>
      <w:r>
        <w:rPr>
          <w:rFonts w:ascii="仿宋_GB2312" w:hint="eastAsia"/>
          <w:sz w:val="24"/>
          <w:u w:val="single"/>
        </w:rPr>
        <w:t xml:space="preserve"> /  </w:t>
      </w:r>
      <w:r>
        <w:rPr>
          <w:rFonts w:ascii="仿宋_GB2312" w:hint="eastAsia"/>
          <w:sz w:val="24"/>
        </w:rPr>
        <w:t>日到期），本合同签订后，甲方将尽快将租赁物交付给乙方，因原租赁方原因造成延迟交付的，甲方不构成违约。</w:t>
      </w:r>
    </w:p>
    <w:p w:rsidR="00107F91" w:rsidRDefault="0016535E">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租赁物仍处于乙方租赁状态的（原租赁合同于</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   </w:t>
      </w:r>
      <w:r>
        <w:rPr>
          <w:rFonts w:ascii="仿宋_GB2312" w:hint="eastAsia"/>
          <w:sz w:val="24"/>
        </w:rPr>
        <w:t>月</w:t>
      </w:r>
      <w:r>
        <w:rPr>
          <w:rFonts w:ascii="仿宋_GB2312" w:hint="eastAsia"/>
          <w:sz w:val="24"/>
          <w:u w:val="single"/>
        </w:rPr>
        <w:t xml:space="preserve"> /  </w:t>
      </w:r>
      <w:r>
        <w:rPr>
          <w:rFonts w:ascii="仿宋_GB2312" w:hint="eastAsia"/>
          <w:sz w:val="24"/>
        </w:rPr>
        <w:t>日到期），则</w:t>
      </w:r>
      <w:r>
        <w:rPr>
          <w:rFonts w:ascii="宋体" w:hAnsi="宋体" w:hint="eastAsia"/>
          <w:sz w:val="24"/>
        </w:rPr>
        <w:t>租赁物已实际交付给乙方。</w:t>
      </w:r>
    </w:p>
    <w:p w:rsidR="00107F91" w:rsidRDefault="0016535E">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107F91" w:rsidRDefault="0016535E">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107F91" w:rsidRDefault="0016535E">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1.租赁物第一年租金按人民币</w:t>
      </w:r>
      <w:r w:rsidR="007031FE">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7031FE">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7031FE">
        <w:rPr>
          <w:rFonts w:ascii="宋体" w:hAnsi="宋体" w:cs="宋体" w:hint="eastAsia"/>
          <w:kern w:val="0"/>
          <w:sz w:val="24"/>
          <w:u w:val="single"/>
        </w:rPr>
        <w:t xml:space="preserve">       </w:t>
      </w:r>
      <w:r>
        <w:rPr>
          <w:rFonts w:ascii="宋体" w:hAnsi="宋体" w:cs="宋体"/>
          <w:kern w:val="0"/>
          <w:sz w:val="24"/>
        </w:rPr>
        <w:t>）</w:t>
      </w:r>
      <w:r>
        <w:rPr>
          <w:rFonts w:ascii="宋体" w:hAnsi="宋体" w:cs="宋体" w:hint="eastAsia"/>
          <w:kern w:val="0"/>
          <w:sz w:val="24"/>
        </w:rPr>
        <w:t>。</w:t>
      </w:r>
      <w:bookmarkStart w:id="1" w:name="_Hlk139029208"/>
      <w:r>
        <w:rPr>
          <w:rFonts w:ascii="宋体" w:hAnsi="宋体" w:cs="宋体" w:hint="eastAsia"/>
          <w:kern w:val="0"/>
          <w:sz w:val="24"/>
        </w:rPr>
        <w:t>每年的租金在上年租金的基础上递增</w:t>
      </w:r>
      <w:r w:rsidR="007031FE">
        <w:rPr>
          <w:rFonts w:ascii="宋体" w:hAnsi="宋体" w:cs="宋体" w:hint="eastAsia"/>
          <w:kern w:val="0"/>
          <w:sz w:val="24"/>
        </w:rPr>
        <w:t xml:space="preserve">  </w:t>
      </w:r>
      <w:r w:rsidR="00CB428F">
        <w:rPr>
          <w:rFonts w:ascii="宋体" w:hAnsi="宋体" w:cs="宋体"/>
          <w:kern w:val="0"/>
          <w:sz w:val="24"/>
        </w:rPr>
        <w:t>%</w:t>
      </w:r>
      <w:r>
        <w:rPr>
          <w:rFonts w:ascii="宋体" w:hAnsi="宋体" w:cs="宋体" w:hint="eastAsia"/>
          <w:kern w:val="0"/>
          <w:sz w:val="24"/>
        </w:rPr>
        <w:t>，</w:t>
      </w:r>
      <w:bookmarkEnd w:id="1"/>
      <w:r>
        <w:rPr>
          <w:rFonts w:ascii="宋体" w:eastAsia="宋体" w:hAnsi="宋体" w:cs="宋体" w:hint="eastAsia"/>
          <w:kern w:val="0"/>
          <w:sz w:val="24"/>
        </w:rPr>
        <w:t>具体租金计算如下：</w:t>
      </w:r>
    </w:p>
    <w:p w:rsidR="00107F91" w:rsidRDefault="0016535E">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hAnsi="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Pr>
          <w:rFonts w:ascii="宋体" w:eastAsia="宋体" w:hAnsi="宋体" w:cs="宋体" w:hint="eastAsia"/>
          <w:sz w:val="24"/>
        </w:rPr>
        <w:t>元整）；</w:t>
      </w:r>
    </w:p>
    <w:p w:rsidR="00107F91" w:rsidRDefault="0016535E">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w:t>
      </w:r>
      <w:r>
        <w:rPr>
          <w:rFonts w:ascii="宋体" w:eastAsia="宋体" w:hAnsi="宋体" w:cs="宋体"/>
          <w:kern w:val="0"/>
          <w:sz w:val="24"/>
        </w:rPr>
        <w:t>2</w:t>
      </w:r>
      <w:r>
        <w:rPr>
          <w:rFonts w:ascii="宋体" w:eastAsia="宋体" w:hAnsi="宋体" w:cs="宋体" w:hint="eastAsia"/>
          <w:kern w:val="0"/>
          <w:sz w:val="24"/>
        </w:rPr>
        <w:t>）</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eastAsia="宋体" w:hAnsi="宋体" w:cs="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Pr>
          <w:rFonts w:ascii="宋体" w:eastAsia="宋体" w:hAnsi="宋体" w:cs="宋体" w:hint="eastAsia"/>
          <w:sz w:val="24"/>
        </w:rPr>
        <w:t>元整）；</w:t>
      </w:r>
    </w:p>
    <w:p w:rsidR="00107F91" w:rsidRDefault="0016535E">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w:t>
      </w:r>
      <w:r>
        <w:rPr>
          <w:rFonts w:ascii="宋体" w:eastAsia="宋体" w:hAnsi="宋体" w:cs="宋体"/>
          <w:kern w:val="0"/>
          <w:sz w:val="24"/>
        </w:rPr>
        <w:t>3</w:t>
      </w:r>
      <w:r>
        <w:rPr>
          <w:rFonts w:ascii="宋体" w:eastAsia="宋体" w:hAnsi="宋体" w:cs="宋体" w:hint="eastAsia"/>
          <w:kern w:val="0"/>
          <w:sz w:val="24"/>
        </w:rPr>
        <w:t>）</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eastAsia="宋体" w:hAnsi="宋体" w:cs="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sidR="002A1739">
        <w:rPr>
          <w:rFonts w:ascii="宋体" w:hAnsi="宋体" w:cs="宋体" w:hint="eastAsia"/>
          <w:kern w:val="0"/>
          <w:sz w:val="24"/>
          <w:u w:val="single"/>
        </w:rPr>
        <w:t xml:space="preserve"> </w:t>
      </w:r>
      <w:r>
        <w:rPr>
          <w:rFonts w:ascii="宋体" w:eastAsia="宋体" w:hAnsi="宋体" w:cs="宋体" w:hint="eastAsia"/>
          <w:sz w:val="24"/>
        </w:rPr>
        <w:t>元整）；</w:t>
      </w:r>
    </w:p>
    <w:p w:rsidR="00107F91" w:rsidRDefault="0016535E" w:rsidP="007031FE">
      <w:pPr>
        <w:widowControl/>
        <w:spacing w:line="480" w:lineRule="exact"/>
        <w:ind w:leftChars="76" w:left="243" w:firstLineChars="100" w:firstLine="240"/>
        <w:jc w:val="left"/>
        <w:rPr>
          <w:rFonts w:ascii="宋体" w:eastAsia="宋体" w:hAnsi="宋体" w:cs="宋体"/>
          <w:sz w:val="24"/>
        </w:rPr>
      </w:pPr>
      <w:r>
        <w:rPr>
          <w:rFonts w:ascii="宋体" w:eastAsia="宋体" w:hAnsi="宋体" w:cs="宋体" w:hint="eastAsia"/>
          <w:kern w:val="0"/>
          <w:sz w:val="24"/>
        </w:rPr>
        <w:lastRenderedPageBreak/>
        <w:t>（</w:t>
      </w:r>
      <w:r>
        <w:rPr>
          <w:rFonts w:ascii="宋体" w:eastAsia="宋体" w:hAnsi="宋体" w:cs="宋体"/>
          <w:kern w:val="0"/>
          <w:sz w:val="24"/>
        </w:rPr>
        <w:t>4</w:t>
      </w:r>
      <w:r>
        <w:rPr>
          <w:rFonts w:ascii="宋体" w:eastAsia="宋体" w:hAnsi="宋体" w:cs="宋体" w:hint="eastAsia"/>
          <w:kern w:val="0"/>
          <w:sz w:val="24"/>
        </w:rPr>
        <w:t>）</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eastAsia="宋体" w:hAnsi="宋体" w:cs="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Pr>
          <w:rFonts w:ascii="宋体" w:eastAsia="宋体" w:hAnsi="宋体" w:cs="宋体" w:hint="eastAsia"/>
          <w:sz w:val="24"/>
        </w:rPr>
        <w:t>整）；</w:t>
      </w:r>
    </w:p>
    <w:p w:rsidR="00107F91" w:rsidRDefault="0016535E" w:rsidP="007031FE">
      <w:pPr>
        <w:widowControl/>
        <w:spacing w:line="480" w:lineRule="exact"/>
        <w:ind w:leftChars="113" w:left="362" w:firstLineChars="50" w:firstLine="120"/>
        <w:jc w:val="left"/>
        <w:rPr>
          <w:rFonts w:ascii="宋体" w:eastAsia="宋体" w:hAnsi="宋体" w:cs="宋体"/>
          <w:sz w:val="24"/>
        </w:rPr>
      </w:pPr>
      <w:r>
        <w:rPr>
          <w:rFonts w:ascii="宋体" w:eastAsia="宋体" w:hAnsi="宋体" w:cs="宋体" w:hint="eastAsia"/>
          <w:kern w:val="0"/>
          <w:sz w:val="24"/>
        </w:rPr>
        <w:t>（</w:t>
      </w:r>
      <w:r>
        <w:rPr>
          <w:rFonts w:ascii="宋体" w:eastAsia="宋体" w:hAnsi="宋体" w:cs="宋体"/>
          <w:kern w:val="0"/>
          <w:sz w:val="24"/>
        </w:rPr>
        <w:t>5</w:t>
      </w:r>
      <w:r>
        <w:rPr>
          <w:rFonts w:ascii="宋体" w:eastAsia="宋体" w:hAnsi="宋体" w:cs="宋体" w:hint="eastAsia"/>
          <w:kern w:val="0"/>
          <w:sz w:val="24"/>
        </w:rPr>
        <w:t>）</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eastAsia="宋体" w:hAnsi="宋体" w:cs="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Pr>
          <w:rFonts w:ascii="宋体" w:eastAsia="宋体" w:hAnsi="宋体" w:cs="宋体" w:hint="eastAsia"/>
          <w:sz w:val="24"/>
        </w:rPr>
        <w:t>元整）。</w:t>
      </w:r>
    </w:p>
    <w:p w:rsidR="00107F91" w:rsidRDefault="0016535E">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租金采用预付方式。租赁物租金支付以__</w:t>
      </w:r>
      <w:r>
        <w:rPr>
          <w:rFonts w:ascii="宋体" w:hAnsi="宋体" w:cs="宋体" w:hint="eastAsia"/>
          <w:kern w:val="0"/>
          <w:sz w:val="24"/>
          <w:u w:val="single"/>
        </w:rPr>
        <w:t>季度</w:t>
      </w:r>
      <w:r>
        <w:rPr>
          <w:rFonts w:ascii="宋体" w:hAnsi="宋体" w:cs="宋体" w:hint="eastAsia"/>
          <w:kern w:val="0"/>
          <w:sz w:val="24"/>
        </w:rPr>
        <w:t>__（月/季度/半年/年）为支付周期，首个周期租金由乙方在本合同签订之日起5个工作日内支付，其他各周期租金由乙方在该周期起始日的5日前支付。</w:t>
      </w:r>
    </w:p>
    <w:p w:rsidR="00107F91" w:rsidRDefault="0016535E">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t>付款方式</w:t>
      </w:r>
    </w:p>
    <w:p w:rsidR="00107F91" w:rsidRDefault="0016535E">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3.1甲方指定厦门港务控股集团有限公司作为本合同项下的第</w:t>
      </w:r>
      <w:r>
        <w:rPr>
          <w:rFonts w:ascii="宋体" w:hAnsi="宋体" w:cs="宋体"/>
          <w:kern w:val="0"/>
          <w:sz w:val="24"/>
        </w:rPr>
        <w:t>三方</w:t>
      </w:r>
      <w:r>
        <w:rPr>
          <w:rFonts w:ascii="宋体" w:hAnsi="宋体" w:cs="宋体" w:hint="eastAsia"/>
          <w:kern w:val="0"/>
          <w:sz w:val="24"/>
        </w:rPr>
        <w:t>收款人，乙方依约将应付的租金、租赁期内其他相关费用及其他与甲方往来的款项以转账或委托银行代扣的方式向甲方指定的收款方履行。</w:t>
      </w:r>
    </w:p>
    <w:p w:rsidR="00107F91" w:rsidRDefault="0016535E">
      <w:pPr>
        <w:spacing w:line="360" w:lineRule="auto"/>
        <w:ind w:firstLineChars="200" w:firstLine="480"/>
        <w:rPr>
          <w:rFonts w:ascii="宋体" w:hAnsi="宋体" w:cs="仿宋_GB2312"/>
          <w:sz w:val="24"/>
        </w:rPr>
      </w:pPr>
      <w:r>
        <w:rPr>
          <w:rFonts w:ascii="宋体" w:hAnsi="宋体" w:cs="宋体" w:hint="eastAsia"/>
          <w:kern w:val="0"/>
          <w:sz w:val="24"/>
        </w:rPr>
        <w:t>3.2</w:t>
      </w:r>
      <w:r>
        <w:rPr>
          <w:rFonts w:ascii="宋体" w:hAnsi="宋体" w:cs="仿宋_GB2312" w:hint="eastAsia"/>
          <w:sz w:val="24"/>
        </w:rPr>
        <w:t>乙方应将租金及其他与甲方往来款项</w:t>
      </w:r>
      <w:r>
        <w:rPr>
          <w:rFonts w:ascii="宋体" w:hAnsi="宋体" w:cs="仿宋_GB2312"/>
          <w:sz w:val="24"/>
        </w:rPr>
        <w:t>通过转账方式</w:t>
      </w:r>
      <w:r>
        <w:rPr>
          <w:rFonts w:ascii="宋体" w:hAnsi="宋体" w:cs="仿宋_GB2312" w:hint="eastAsia"/>
          <w:sz w:val="24"/>
        </w:rPr>
        <w:t>按时足额</w:t>
      </w:r>
      <w:r>
        <w:rPr>
          <w:rFonts w:ascii="宋体" w:hAnsi="宋体" w:cs="仿宋_GB2312"/>
          <w:sz w:val="24"/>
        </w:rPr>
        <w:t>支付至以下甲方指定的</w:t>
      </w:r>
      <w:r>
        <w:rPr>
          <w:rFonts w:ascii="宋体" w:hAnsi="宋体" w:cs="仿宋_GB2312" w:hint="eastAsia"/>
          <w:sz w:val="24"/>
        </w:rPr>
        <w:t>账户：</w:t>
      </w:r>
    </w:p>
    <w:tbl>
      <w:tblPr>
        <w:tblW w:w="5000" w:type="pct"/>
        <w:tblLook w:val="04A0" w:firstRow="1" w:lastRow="0" w:firstColumn="1" w:lastColumn="0" w:noHBand="0" w:noVBand="1"/>
      </w:tblPr>
      <w:tblGrid>
        <w:gridCol w:w="1525"/>
        <w:gridCol w:w="6997"/>
      </w:tblGrid>
      <w:tr w:rsidR="00107F91">
        <w:trPr>
          <w:trHeight w:val="345"/>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公司全称</w:t>
            </w:r>
          </w:p>
        </w:tc>
        <w:tc>
          <w:tcPr>
            <w:tcW w:w="4105" w:type="pct"/>
            <w:tcBorders>
              <w:top w:val="single" w:sz="4" w:space="0" w:color="auto"/>
              <w:left w:val="nil"/>
              <w:bottom w:val="single" w:sz="4" w:space="0" w:color="auto"/>
              <w:right w:val="single" w:sz="4" w:space="0" w:color="auto"/>
            </w:tcBorders>
            <w:shd w:val="clear" w:color="auto" w:fill="auto"/>
            <w:noWrap/>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hint="eastAsia"/>
                <w:color w:val="000000"/>
                <w:sz w:val="24"/>
              </w:rPr>
              <w:t>厦门港务控股集团有限公司</w:t>
            </w:r>
          </w:p>
        </w:tc>
      </w:tr>
      <w:tr w:rsidR="00107F91">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税号</w:t>
            </w:r>
          </w:p>
        </w:tc>
        <w:tc>
          <w:tcPr>
            <w:tcW w:w="4105" w:type="pct"/>
            <w:tcBorders>
              <w:top w:val="nil"/>
              <w:left w:val="nil"/>
              <w:bottom w:val="single" w:sz="4" w:space="0" w:color="auto"/>
              <w:right w:val="single" w:sz="4" w:space="0" w:color="auto"/>
            </w:tcBorders>
            <w:shd w:val="clear" w:color="auto" w:fill="auto"/>
            <w:noWrap/>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cs"/>
                <w:kern w:val="0"/>
                <w:sz w:val="24"/>
              </w:rPr>
              <w:t>9</w:t>
            </w:r>
            <w:r>
              <w:rPr>
                <w:rFonts w:ascii="宋体" w:hAnsi="宋体" w:cs="宋体"/>
                <w:kern w:val="0"/>
                <w:sz w:val="24"/>
              </w:rPr>
              <w:t>135020026013542XA</w:t>
            </w:r>
          </w:p>
        </w:tc>
      </w:tr>
      <w:tr w:rsidR="00107F91">
        <w:trPr>
          <w:trHeight w:val="345"/>
        </w:trPr>
        <w:tc>
          <w:tcPr>
            <w:tcW w:w="895" w:type="pct"/>
            <w:tcBorders>
              <w:top w:val="nil"/>
              <w:left w:val="single" w:sz="4" w:space="0" w:color="auto"/>
              <w:bottom w:val="single" w:sz="4" w:space="0" w:color="auto"/>
              <w:right w:val="single" w:sz="4" w:space="0" w:color="auto"/>
            </w:tcBorders>
            <w:shd w:val="clear" w:color="auto" w:fill="auto"/>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地址电话</w:t>
            </w:r>
          </w:p>
        </w:tc>
        <w:tc>
          <w:tcPr>
            <w:tcW w:w="4105" w:type="pct"/>
            <w:tcBorders>
              <w:top w:val="nil"/>
              <w:left w:val="nil"/>
              <w:bottom w:val="single" w:sz="4" w:space="0" w:color="auto"/>
              <w:right w:val="single" w:sz="4" w:space="0" w:color="auto"/>
            </w:tcBorders>
            <w:shd w:val="clear" w:color="auto" w:fill="auto"/>
            <w:noWrap/>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厦门市湖里区东港北路</w:t>
            </w:r>
            <w:r>
              <w:rPr>
                <w:rFonts w:ascii="宋体" w:hAnsi="宋体" w:cs="宋体" w:hint="cs"/>
                <w:kern w:val="0"/>
                <w:sz w:val="24"/>
              </w:rPr>
              <w:t>3</w:t>
            </w:r>
            <w:r>
              <w:rPr>
                <w:rFonts w:ascii="宋体" w:hAnsi="宋体" w:cs="宋体"/>
                <w:kern w:val="0"/>
                <w:sz w:val="24"/>
              </w:rPr>
              <w:t>1号港务大厦</w:t>
            </w:r>
            <w:r>
              <w:rPr>
                <w:rFonts w:ascii="宋体" w:hAnsi="宋体" w:cs="宋体" w:hint="cs"/>
                <w:kern w:val="0"/>
                <w:sz w:val="24"/>
              </w:rPr>
              <w:t>2</w:t>
            </w:r>
            <w:r>
              <w:rPr>
                <w:rFonts w:ascii="宋体" w:hAnsi="宋体" w:cs="宋体"/>
                <w:kern w:val="0"/>
                <w:sz w:val="24"/>
              </w:rPr>
              <w:t>5楼</w:t>
            </w:r>
          </w:p>
        </w:tc>
      </w:tr>
      <w:tr w:rsidR="00107F91">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开户行</w:t>
            </w:r>
          </w:p>
        </w:tc>
        <w:tc>
          <w:tcPr>
            <w:tcW w:w="4105" w:type="pct"/>
            <w:tcBorders>
              <w:top w:val="nil"/>
              <w:left w:val="nil"/>
              <w:bottom w:val="single" w:sz="4" w:space="0" w:color="auto"/>
              <w:right w:val="single" w:sz="4" w:space="0" w:color="auto"/>
            </w:tcBorders>
            <w:shd w:val="clear" w:color="auto" w:fill="auto"/>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中国建设银行股份有限公司厦门东渡支行</w:t>
            </w:r>
          </w:p>
        </w:tc>
      </w:tr>
      <w:tr w:rsidR="00107F91">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银行账号</w:t>
            </w:r>
          </w:p>
        </w:tc>
        <w:tc>
          <w:tcPr>
            <w:tcW w:w="4105" w:type="pct"/>
            <w:tcBorders>
              <w:top w:val="nil"/>
              <w:left w:val="nil"/>
              <w:bottom w:val="single" w:sz="4" w:space="0" w:color="auto"/>
              <w:right w:val="single" w:sz="4" w:space="0" w:color="auto"/>
            </w:tcBorders>
            <w:shd w:val="clear" w:color="auto" w:fill="auto"/>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cs"/>
                <w:kern w:val="0"/>
                <w:sz w:val="24"/>
              </w:rPr>
              <w:t>3</w:t>
            </w:r>
            <w:r>
              <w:rPr>
                <w:rFonts w:ascii="宋体" w:hAnsi="宋体" w:cs="宋体"/>
                <w:kern w:val="0"/>
                <w:sz w:val="24"/>
              </w:rPr>
              <w:t>5101563101052500311</w:t>
            </w:r>
          </w:p>
        </w:tc>
      </w:tr>
    </w:tbl>
    <w:p w:rsidR="00107F91" w:rsidRDefault="0016535E">
      <w:pPr>
        <w:pStyle w:val="aa"/>
        <w:widowControl/>
        <w:spacing w:line="480" w:lineRule="exact"/>
        <w:ind w:left="420" w:firstLineChars="0" w:firstLine="0"/>
        <w:jc w:val="left"/>
        <w:rPr>
          <w:rFonts w:ascii="宋体" w:hAnsi="宋体"/>
          <w:sz w:val="24"/>
        </w:rPr>
      </w:pPr>
      <w:r>
        <w:rPr>
          <w:rFonts w:ascii="宋体" w:hAnsi="宋体" w:cs="宋体" w:hint="eastAsia"/>
          <w:kern w:val="0"/>
          <w:sz w:val="24"/>
        </w:rPr>
        <w:t>3.3</w:t>
      </w:r>
      <w:r>
        <w:rPr>
          <w:rFonts w:ascii="宋体" w:hAnsi="宋体" w:hint="eastAsia"/>
          <w:sz w:val="24"/>
        </w:rPr>
        <w:t>乙方开票信息如下表：</w:t>
      </w:r>
    </w:p>
    <w:tbl>
      <w:tblPr>
        <w:tblW w:w="5000" w:type="pct"/>
        <w:tblLayout w:type="fixed"/>
        <w:tblLook w:val="04A0" w:firstRow="1" w:lastRow="0" w:firstColumn="1" w:lastColumn="0" w:noHBand="0" w:noVBand="1"/>
      </w:tblPr>
      <w:tblGrid>
        <w:gridCol w:w="1669"/>
        <w:gridCol w:w="6853"/>
      </w:tblGrid>
      <w:tr w:rsidR="00107F91">
        <w:trPr>
          <w:trHeight w:val="345"/>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500" w:lineRule="exact"/>
              <w:jc w:val="left"/>
              <w:rPr>
                <w:rFonts w:ascii="宋体" w:hAnsi="宋体" w:cs="宋体"/>
                <w:kern w:val="0"/>
                <w:sz w:val="24"/>
              </w:rPr>
            </w:pPr>
            <w:r>
              <w:rPr>
                <w:rFonts w:ascii="宋体" w:hAnsi="宋体" w:cs="宋体" w:hint="eastAsia"/>
                <w:kern w:val="0"/>
                <w:sz w:val="24"/>
              </w:rPr>
              <w:t>公司全称</w:t>
            </w:r>
          </w:p>
        </w:tc>
        <w:tc>
          <w:tcPr>
            <w:tcW w:w="4021" w:type="pct"/>
            <w:tcBorders>
              <w:top w:val="single" w:sz="4" w:space="0" w:color="auto"/>
              <w:left w:val="nil"/>
              <w:bottom w:val="single" w:sz="4" w:space="0" w:color="auto"/>
              <w:right w:val="single" w:sz="4" w:space="0" w:color="auto"/>
            </w:tcBorders>
            <w:shd w:val="clear" w:color="auto" w:fill="auto"/>
            <w:noWrap/>
            <w:vAlign w:val="center"/>
          </w:tcPr>
          <w:p w:rsidR="00107F91" w:rsidRDefault="00107F91">
            <w:pPr>
              <w:spacing w:line="480" w:lineRule="exact"/>
              <w:rPr>
                <w:rFonts w:ascii="宋体" w:hAnsi="宋体" w:cs="宋体"/>
                <w:kern w:val="0"/>
                <w:sz w:val="24"/>
              </w:rPr>
            </w:pPr>
          </w:p>
        </w:tc>
      </w:tr>
      <w:tr w:rsidR="00107F91">
        <w:trPr>
          <w:trHeight w:val="345"/>
        </w:trPr>
        <w:tc>
          <w:tcPr>
            <w:tcW w:w="979" w:type="pct"/>
            <w:tcBorders>
              <w:top w:val="nil"/>
              <w:left w:val="single" w:sz="4" w:space="0" w:color="auto"/>
              <w:bottom w:val="single" w:sz="4" w:space="0" w:color="auto"/>
              <w:right w:val="single" w:sz="4" w:space="0" w:color="auto"/>
            </w:tcBorders>
            <w:shd w:val="clear" w:color="auto" w:fill="auto"/>
            <w:noWrap/>
            <w:vAlign w:val="center"/>
          </w:tcPr>
          <w:p w:rsidR="00107F91" w:rsidRPr="00F273CA" w:rsidRDefault="0016535E">
            <w:pPr>
              <w:widowControl/>
              <w:spacing w:line="500" w:lineRule="exact"/>
              <w:jc w:val="left"/>
              <w:rPr>
                <w:rFonts w:ascii="宋体" w:hAnsi="宋体" w:cs="宋体"/>
                <w:kern w:val="0"/>
                <w:sz w:val="24"/>
              </w:rPr>
            </w:pPr>
            <w:r w:rsidRPr="00F273CA">
              <w:rPr>
                <w:rFonts w:ascii="宋体" w:hAnsi="宋体" w:cs="宋体" w:hint="eastAsia"/>
                <w:kern w:val="0"/>
                <w:sz w:val="24"/>
              </w:rPr>
              <w:t>税号</w:t>
            </w:r>
          </w:p>
        </w:tc>
        <w:tc>
          <w:tcPr>
            <w:tcW w:w="4021" w:type="pct"/>
            <w:tcBorders>
              <w:top w:val="nil"/>
              <w:left w:val="nil"/>
              <w:bottom w:val="single" w:sz="4" w:space="0" w:color="auto"/>
              <w:right w:val="single" w:sz="4" w:space="0" w:color="auto"/>
            </w:tcBorders>
            <w:shd w:val="clear" w:color="auto" w:fill="auto"/>
            <w:noWrap/>
            <w:vAlign w:val="center"/>
          </w:tcPr>
          <w:p w:rsidR="00107F91" w:rsidRPr="00F273CA" w:rsidRDefault="00107F91">
            <w:pPr>
              <w:spacing w:line="480" w:lineRule="exact"/>
              <w:rPr>
                <w:rFonts w:ascii="宋体" w:hAnsi="宋体" w:cs="宋体"/>
                <w:kern w:val="0"/>
                <w:sz w:val="24"/>
              </w:rPr>
            </w:pPr>
          </w:p>
        </w:tc>
      </w:tr>
      <w:tr w:rsidR="00107F91">
        <w:trPr>
          <w:trHeight w:val="345"/>
        </w:trPr>
        <w:tc>
          <w:tcPr>
            <w:tcW w:w="979" w:type="pct"/>
            <w:tcBorders>
              <w:top w:val="nil"/>
              <w:left w:val="single" w:sz="4" w:space="0" w:color="auto"/>
              <w:bottom w:val="single" w:sz="4" w:space="0" w:color="auto"/>
              <w:right w:val="single" w:sz="4" w:space="0" w:color="auto"/>
            </w:tcBorders>
            <w:shd w:val="clear" w:color="auto" w:fill="auto"/>
            <w:vAlign w:val="center"/>
          </w:tcPr>
          <w:p w:rsidR="00107F91" w:rsidRPr="00F273CA" w:rsidRDefault="0016535E">
            <w:pPr>
              <w:widowControl/>
              <w:spacing w:line="500" w:lineRule="exact"/>
              <w:jc w:val="left"/>
              <w:rPr>
                <w:rFonts w:ascii="宋体" w:hAnsi="宋体" w:cs="宋体"/>
                <w:kern w:val="0"/>
                <w:sz w:val="24"/>
              </w:rPr>
            </w:pPr>
            <w:r w:rsidRPr="00F273CA">
              <w:rPr>
                <w:rFonts w:ascii="宋体" w:hAnsi="宋体" w:cs="宋体" w:hint="eastAsia"/>
                <w:kern w:val="0"/>
                <w:sz w:val="24"/>
              </w:rPr>
              <w:t>地址</w:t>
            </w:r>
            <w:r w:rsidR="002A1739" w:rsidRPr="00F273CA">
              <w:rPr>
                <w:rFonts w:ascii="宋体" w:hAnsi="宋体" w:cs="宋体" w:hint="eastAsia"/>
                <w:kern w:val="0"/>
                <w:sz w:val="24"/>
              </w:rPr>
              <w:t>、电话</w:t>
            </w:r>
          </w:p>
        </w:tc>
        <w:tc>
          <w:tcPr>
            <w:tcW w:w="4021" w:type="pct"/>
            <w:tcBorders>
              <w:top w:val="nil"/>
              <w:left w:val="nil"/>
              <w:bottom w:val="single" w:sz="4" w:space="0" w:color="auto"/>
              <w:right w:val="single" w:sz="4" w:space="0" w:color="auto"/>
            </w:tcBorders>
            <w:shd w:val="clear" w:color="auto" w:fill="auto"/>
            <w:noWrap/>
            <w:vAlign w:val="center"/>
          </w:tcPr>
          <w:p w:rsidR="00107F91" w:rsidRPr="00F273CA" w:rsidRDefault="00107F91" w:rsidP="002A1739">
            <w:pPr>
              <w:spacing w:line="480" w:lineRule="exact"/>
              <w:rPr>
                <w:b/>
                <w:szCs w:val="32"/>
              </w:rPr>
            </w:pPr>
          </w:p>
        </w:tc>
      </w:tr>
      <w:tr w:rsidR="00107F91">
        <w:trPr>
          <w:trHeight w:val="345"/>
        </w:trPr>
        <w:tc>
          <w:tcPr>
            <w:tcW w:w="979" w:type="pct"/>
            <w:tcBorders>
              <w:top w:val="nil"/>
              <w:left w:val="single" w:sz="4" w:space="0" w:color="auto"/>
              <w:bottom w:val="single" w:sz="4" w:space="0" w:color="auto"/>
              <w:right w:val="single" w:sz="4" w:space="0" w:color="auto"/>
            </w:tcBorders>
            <w:shd w:val="clear" w:color="auto" w:fill="auto"/>
            <w:noWrap/>
            <w:vAlign w:val="center"/>
          </w:tcPr>
          <w:p w:rsidR="00107F91" w:rsidRPr="00F273CA" w:rsidRDefault="0016535E">
            <w:pPr>
              <w:widowControl/>
              <w:spacing w:line="500" w:lineRule="exact"/>
              <w:jc w:val="left"/>
              <w:rPr>
                <w:rFonts w:ascii="宋体" w:hAnsi="宋体" w:cs="宋体"/>
                <w:kern w:val="0"/>
                <w:sz w:val="24"/>
              </w:rPr>
            </w:pPr>
            <w:r w:rsidRPr="00F273CA">
              <w:rPr>
                <w:rFonts w:ascii="宋体" w:hAnsi="宋体" w:cs="宋体" w:hint="eastAsia"/>
                <w:kern w:val="0"/>
                <w:sz w:val="24"/>
              </w:rPr>
              <w:t>开户行</w:t>
            </w:r>
          </w:p>
        </w:tc>
        <w:tc>
          <w:tcPr>
            <w:tcW w:w="4021" w:type="pct"/>
            <w:tcBorders>
              <w:top w:val="nil"/>
              <w:left w:val="nil"/>
              <w:bottom w:val="single" w:sz="4" w:space="0" w:color="auto"/>
              <w:right w:val="single" w:sz="4" w:space="0" w:color="auto"/>
            </w:tcBorders>
            <w:shd w:val="clear" w:color="auto" w:fill="auto"/>
            <w:vAlign w:val="center"/>
          </w:tcPr>
          <w:p w:rsidR="00107F91" w:rsidRPr="00F273CA" w:rsidRDefault="00107F91" w:rsidP="00F273CA">
            <w:pPr>
              <w:spacing w:line="480" w:lineRule="exact"/>
              <w:rPr>
                <w:b/>
                <w:szCs w:val="32"/>
              </w:rPr>
            </w:pPr>
          </w:p>
        </w:tc>
      </w:tr>
      <w:tr w:rsidR="00107F91">
        <w:trPr>
          <w:trHeight w:val="345"/>
        </w:trPr>
        <w:tc>
          <w:tcPr>
            <w:tcW w:w="979" w:type="pct"/>
            <w:tcBorders>
              <w:top w:val="nil"/>
              <w:left w:val="single" w:sz="4" w:space="0" w:color="auto"/>
              <w:bottom w:val="single" w:sz="4" w:space="0" w:color="auto"/>
              <w:right w:val="single" w:sz="4" w:space="0" w:color="auto"/>
            </w:tcBorders>
            <w:shd w:val="clear" w:color="auto" w:fill="auto"/>
            <w:noWrap/>
            <w:vAlign w:val="center"/>
          </w:tcPr>
          <w:p w:rsidR="00107F91" w:rsidRPr="00F273CA" w:rsidRDefault="0016535E">
            <w:pPr>
              <w:widowControl/>
              <w:spacing w:line="500" w:lineRule="exact"/>
              <w:jc w:val="left"/>
              <w:rPr>
                <w:rFonts w:ascii="宋体" w:hAnsi="宋体" w:cs="宋体"/>
                <w:kern w:val="0"/>
                <w:sz w:val="24"/>
              </w:rPr>
            </w:pPr>
            <w:r w:rsidRPr="00F273CA">
              <w:rPr>
                <w:rFonts w:ascii="宋体" w:hAnsi="宋体" w:cs="宋体" w:hint="eastAsia"/>
                <w:kern w:val="0"/>
                <w:sz w:val="24"/>
              </w:rPr>
              <w:t>银行账号</w:t>
            </w:r>
          </w:p>
        </w:tc>
        <w:tc>
          <w:tcPr>
            <w:tcW w:w="4021" w:type="pct"/>
            <w:tcBorders>
              <w:top w:val="nil"/>
              <w:left w:val="nil"/>
              <w:bottom w:val="single" w:sz="4" w:space="0" w:color="auto"/>
              <w:right w:val="single" w:sz="4" w:space="0" w:color="auto"/>
            </w:tcBorders>
            <w:shd w:val="clear" w:color="auto" w:fill="auto"/>
            <w:vAlign w:val="center"/>
          </w:tcPr>
          <w:p w:rsidR="00107F91" w:rsidRPr="00F273CA" w:rsidRDefault="00107F91" w:rsidP="00F273CA">
            <w:pPr>
              <w:spacing w:line="480" w:lineRule="exact"/>
              <w:rPr>
                <w:b/>
                <w:szCs w:val="32"/>
              </w:rPr>
            </w:pPr>
          </w:p>
        </w:tc>
      </w:tr>
    </w:tbl>
    <w:p w:rsidR="00107F91" w:rsidRDefault="0016535E">
      <w:pPr>
        <w:spacing w:line="480" w:lineRule="exact"/>
        <w:ind w:firstLineChars="200" w:firstLine="480"/>
        <w:rPr>
          <w:rFonts w:ascii="宋体" w:hAnsi="宋体"/>
          <w:sz w:val="24"/>
        </w:rPr>
      </w:pPr>
      <w:r>
        <w:rPr>
          <w:rFonts w:ascii="宋体" w:hAnsi="宋体" w:hint="eastAsia"/>
          <w:sz w:val="24"/>
        </w:rPr>
        <w:t>3.4乙方开票信息有变的，应及时书面通知甲方，若因乙方的原因通知延误导致开票信息有误，造成任何损失，甲方不承担责任。</w:t>
      </w:r>
    </w:p>
    <w:p w:rsidR="00107F91" w:rsidRDefault="0016535E">
      <w:pPr>
        <w:widowControl/>
        <w:spacing w:line="480" w:lineRule="exact"/>
        <w:ind w:firstLineChars="200" w:firstLine="480"/>
        <w:jc w:val="left"/>
        <w:rPr>
          <w:rFonts w:ascii="宋体" w:hAnsi="宋体"/>
          <w:sz w:val="24"/>
        </w:rPr>
      </w:pPr>
      <w:r>
        <w:rPr>
          <w:rFonts w:ascii="宋体" w:hAnsi="宋体" w:hint="eastAsia"/>
          <w:sz w:val="24"/>
        </w:rPr>
        <w:t>3.5开具增值税专用发票的，由乙方直接转账支付给甲方指定的账户，乙方若指定本合同以外的第三方支付本合同项下任何费用，应提前书面告知甲方，并</w:t>
      </w:r>
      <w:r>
        <w:rPr>
          <w:rFonts w:ascii="宋体" w:hAnsi="宋体" w:hint="eastAsia"/>
          <w:sz w:val="24"/>
        </w:rPr>
        <w:lastRenderedPageBreak/>
        <w:t>向甲方出具书面委托付款函及第三人受托支付确认函，否则甲方有权不予开具增值税专用发票。</w:t>
      </w:r>
    </w:p>
    <w:p w:rsidR="00107F91" w:rsidRDefault="0016535E">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4.租赁期间，乙方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w:t>
      </w:r>
      <w:r>
        <w:rPr>
          <w:rFonts w:ascii="宋体" w:hAnsi="宋体" w:cs="宋体" w:hint="eastAsia"/>
          <w:kern w:val="0"/>
          <w:sz w:val="24"/>
          <w:u w:val="single"/>
        </w:rPr>
        <w:t xml:space="preserve">  （3）  </w:t>
      </w:r>
      <w:r>
        <w:rPr>
          <w:rFonts w:ascii="宋体" w:hAnsi="宋体" w:cs="宋体" w:hint="eastAsia"/>
          <w:kern w:val="0"/>
          <w:sz w:val="24"/>
        </w:rPr>
        <w:t>种方式支付。</w:t>
      </w:r>
    </w:p>
    <w:p w:rsidR="00107F91" w:rsidRDefault="0016535E">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（1）乙方自行支付。</w:t>
      </w:r>
    </w:p>
    <w:p w:rsidR="00107F91" w:rsidRDefault="0016535E">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（2）甲方代收代付，乙方支付周期和支付期限为</w:t>
      </w:r>
      <w:r>
        <w:rPr>
          <w:rFonts w:ascii="宋体" w:hAnsi="宋体" w:cs="宋体" w:hint="eastAsia"/>
          <w:kern w:val="0"/>
          <w:sz w:val="24"/>
          <w:u w:val="single"/>
        </w:rPr>
        <w:t xml:space="preserve">   /  </w:t>
      </w:r>
      <w:r>
        <w:rPr>
          <w:rFonts w:ascii="宋体" w:hAnsi="宋体" w:cs="宋体" w:hint="eastAsia"/>
          <w:kern w:val="0"/>
          <w:sz w:val="24"/>
        </w:rPr>
        <w:t>。</w:t>
      </w:r>
    </w:p>
    <w:p w:rsidR="00107F91" w:rsidRDefault="0016535E">
      <w:pPr>
        <w:widowControl/>
        <w:numPr>
          <w:ilvl w:val="0"/>
          <w:numId w:val="3"/>
        </w:numPr>
        <w:spacing w:line="480" w:lineRule="exact"/>
        <w:ind w:firstLine="480"/>
        <w:jc w:val="left"/>
        <w:rPr>
          <w:rFonts w:ascii="宋体" w:hAnsi="宋体" w:cs="宋体"/>
          <w:kern w:val="0"/>
          <w:sz w:val="24"/>
        </w:rPr>
      </w:pPr>
      <w:r>
        <w:rPr>
          <w:rFonts w:ascii="宋体" w:hAnsi="宋体" w:cs="宋体" w:hint="eastAsia"/>
          <w:kern w:val="0"/>
          <w:sz w:val="24"/>
        </w:rPr>
        <w:t>乙方同意与甲方或甲方指定的物业服务方另行签订物业服务协议或商户管理服务协议，并按协议的收费标准向甲方或物业服务方支付上述费用。</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107F91" w:rsidRDefault="0016535E">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107F91" w:rsidRDefault="0016535E">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107F91" w:rsidRDefault="0016535E">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107F91" w:rsidRDefault="0016535E">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107F91" w:rsidRDefault="0016535E">
      <w:pPr>
        <w:spacing w:line="480" w:lineRule="exact"/>
        <w:ind w:firstLineChars="200" w:firstLine="480"/>
        <w:rPr>
          <w:rFonts w:ascii="宋体" w:hAnsi="宋体"/>
          <w:sz w:val="24"/>
        </w:rPr>
      </w:pPr>
      <w:r>
        <w:rPr>
          <w:rFonts w:ascii="宋体" w:hAnsi="宋体" w:hint="eastAsia"/>
          <w:sz w:val="24"/>
        </w:rPr>
        <w:lastRenderedPageBreak/>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107F91" w:rsidRDefault="0016535E">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107F91" w:rsidRDefault="0016535E">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w:t>
      </w:r>
      <w:r>
        <w:rPr>
          <w:rFonts w:ascii="宋体" w:hAnsi="宋体" w:hint="eastAsia"/>
          <w:sz w:val="24"/>
        </w:rPr>
        <w:lastRenderedPageBreak/>
        <w:t>后，甲方无需支付乙方任何改建或装修补偿费。</w:t>
      </w:r>
    </w:p>
    <w:p w:rsidR="00107F91" w:rsidRDefault="0016535E">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107F91" w:rsidRDefault="0016535E">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107F91" w:rsidRDefault="0016535E">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107F91" w:rsidRDefault="0016535E">
      <w:pPr>
        <w:spacing w:line="480" w:lineRule="exact"/>
        <w:ind w:firstLineChars="200" w:firstLine="480"/>
        <w:rPr>
          <w:rFonts w:ascii="宋体" w:hAnsi="宋体"/>
          <w:sz w:val="24"/>
        </w:rPr>
      </w:pP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107F91" w:rsidRDefault="0016535E">
      <w:pPr>
        <w:spacing w:line="480" w:lineRule="exact"/>
        <w:ind w:firstLineChars="200" w:firstLine="480"/>
        <w:rPr>
          <w:rFonts w:ascii="宋体" w:hAnsi="宋体"/>
          <w:sz w:val="24"/>
        </w:rPr>
      </w:pP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107F91" w:rsidRDefault="0016535E">
      <w:pPr>
        <w:spacing w:line="480" w:lineRule="exact"/>
        <w:ind w:firstLineChars="200" w:firstLine="480"/>
        <w:rPr>
          <w:rFonts w:ascii="宋体" w:hAnsi="宋体"/>
          <w:sz w:val="24"/>
        </w:rPr>
      </w:pP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107F91" w:rsidRDefault="0016535E">
      <w:pPr>
        <w:spacing w:line="480" w:lineRule="exact"/>
        <w:ind w:firstLineChars="200" w:firstLine="480"/>
        <w:rPr>
          <w:rFonts w:ascii="宋体" w:hAnsi="宋体"/>
          <w:sz w:val="24"/>
        </w:rPr>
      </w:pPr>
      <w:r>
        <w:rPr>
          <w:rFonts w:ascii="宋体" w:hAnsi="宋体" w:hint="eastAsia"/>
          <w:sz w:val="24"/>
        </w:rPr>
        <w:t>9.因乙方存在本条各款约定的行为，导致甲方被第三人追究责任或甲方代为向第三人承担责任的，甲方有权向乙方全额追偿。</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107F91" w:rsidRDefault="0016535E">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w:t>
      </w:r>
      <w:r>
        <w:rPr>
          <w:rFonts w:ascii="宋体" w:hAnsi="宋体" w:hint="eastAsia"/>
          <w:sz w:val="24"/>
        </w:rPr>
        <w:lastRenderedPageBreak/>
        <w:t>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107F91" w:rsidRDefault="0016535E">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107F91" w:rsidRDefault="0016535E">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107F91" w:rsidRDefault="0016535E" w:rsidP="007031FE">
      <w:pPr>
        <w:spacing w:beforeLines="50" w:before="156" w:afterLines="50" w:after="156"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rsidR="00107F91" w:rsidRDefault="0016535E" w:rsidP="007031FE">
      <w:pPr>
        <w:numPr>
          <w:ilvl w:val="0"/>
          <w:numId w:val="4"/>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因本条1-3款产生的乙方应承担的费用或作出的赔偿，甲方有权直接在乙方支付的履约保证金中予以扣除，不足部分，甲方有权向乙方追偿。</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第八条 合同的解除、终止</w:t>
      </w:r>
    </w:p>
    <w:p w:rsidR="00107F91" w:rsidRDefault="0016535E">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30  </w:t>
      </w:r>
      <w:r>
        <w:rPr>
          <w:rFonts w:hint="eastAsia"/>
          <w:sz w:val="24"/>
        </w:rPr>
        <w:t>日交付租赁物的。</w:t>
      </w:r>
    </w:p>
    <w:p w:rsidR="00107F91" w:rsidRDefault="0016535E">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107F91" w:rsidRDefault="0016535E">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107F91" w:rsidRDefault="0016535E">
      <w:pPr>
        <w:spacing w:line="480" w:lineRule="exact"/>
        <w:ind w:firstLineChars="200" w:firstLine="480"/>
        <w:rPr>
          <w:rFonts w:ascii="宋体" w:hAnsi="宋体"/>
          <w:sz w:val="24"/>
        </w:rPr>
      </w:pPr>
      <w:r>
        <w:rPr>
          <w:rFonts w:ascii="宋体" w:hAnsi="宋体" w:hint="eastAsia"/>
          <w:sz w:val="24"/>
        </w:rPr>
        <w:lastRenderedPageBreak/>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107F91" w:rsidRDefault="0016535E">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107F91" w:rsidRDefault="0016535E">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107F91" w:rsidRDefault="0016535E">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107F91" w:rsidRDefault="0016535E">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107F91" w:rsidRDefault="0016535E">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p>
    <w:p w:rsidR="00107F91" w:rsidRDefault="0016535E">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107F91" w:rsidRDefault="0016535E">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107F91" w:rsidRDefault="0016535E">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107F91" w:rsidRDefault="0016535E">
      <w:pPr>
        <w:spacing w:line="480" w:lineRule="exact"/>
        <w:ind w:firstLineChars="200" w:firstLine="480"/>
        <w:rPr>
          <w:rFonts w:ascii="宋体" w:hAnsi="宋体"/>
          <w:sz w:val="24"/>
        </w:rPr>
      </w:pPr>
      <w:r>
        <w:rPr>
          <w:rFonts w:ascii="宋体" w:hAnsi="宋体" w:hint="eastAsia"/>
          <w:sz w:val="24"/>
        </w:rPr>
        <w:t>（11）乙方有其他严重违约行为的。</w:t>
      </w:r>
    </w:p>
    <w:p w:rsidR="00107F91" w:rsidRDefault="0016535E">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第九条 违约责任</w:t>
      </w:r>
    </w:p>
    <w:p w:rsidR="00107F91" w:rsidRDefault="0016535E">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款所述行为的，另一方除有权解除合同外，违约方还应按出现所述行为时月租金的三倍标准向另一方支付违约金，本款约定的违约责任不必须以合同解除为前提。除第八条第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个月书面通知对方，在征得对方书面同意，并于本合同解除日之前向对方支付相当于解除合同前最后一个月房屋月租金的</w:t>
      </w:r>
      <w:r>
        <w:rPr>
          <w:rFonts w:hint="eastAsia"/>
          <w:sz w:val="24"/>
          <w:u w:val="single"/>
        </w:rPr>
        <w:t xml:space="preserve">  3  </w:t>
      </w:r>
      <w:r>
        <w:rPr>
          <w:rFonts w:hint="eastAsia"/>
          <w:sz w:val="24"/>
        </w:rPr>
        <w:t>倍作为赔偿后方可解除。</w:t>
      </w:r>
    </w:p>
    <w:p w:rsidR="00107F91" w:rsidRDefault="0016535E">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30 </w:t>
      </w:r>
      <w:r>
        <w:rPr>
          <w:rFonts w:hint="eastAsia"/>
          <w:sz w:val="24"/>
        </w:rPr>
        <w:t>日仍未足额支付的，甲方有权采取停水、停电等措施，乙方自行承担由此产生的所有损失，甲方无需承担任何法律责任。</w:t>
      </w:r>
    </w:p>
    <w:p w:rsidR="00107F91" w:rsidRDefault="0016535E">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w:t>
      </w:r>
      <w:r>
        <w:rPr>
          <w:rFonts w:hint="eastAsia"/>
          <w:sz w:val="24"/>
        </w:rPr>
        <w:lastRenderedPageBreak/>
        <w:t>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107F91" w:rsidRDefault="0016535E">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107F91" w:rsidRDefault="0016535E">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107F91" w:rsidRDefault="0016535E">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107F91" w:rsidRDefault="0016535E">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w:t>
      </w:r>
      <w:r>
        <w:rPr>
          <w:rFonts w:ascii="宋体" w:hAnsi="宋体" w:hint="eastAsia"/>
          <w:sz w:val="24"/>
        </w:rPr>
        <w:lastRenderedPageBreak/>
        <w:t>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107F91" w:rsidRDefault="0016535E">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107F91" w:rsidRDefault="0016535E" w:rsidP="007031FE">
      <w:pPr>
        <w:widowControl/>
        <w:numPr>
          <w:ilvl w:val="0"/>
          <w:numId w:val="5"/>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非格式合同声明</w:t>
      </w:r>
    </w:p>
    <w:p w:rsidR="00107F91" w:rsidRDefault="0016535E" w:rsidP="007031FE">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107F91" w:rsidRDefault="0016535E">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107F91" w:rsidRDefault="0016535E" w:rsidP="007031FE">
      <w:pPr>
        <w:widowControl/>
        <w:numPr>
          <w:ilvl w:val="0"/>
          <w:numId w:val="5"/>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争议解决</w:t>
      </w:r>
    </w:p>
    <w:p w:rsidR="00107F91" w:rsidRDefault="0016535E">
      <w:pPr>
        <w:spacing w:line="480" w:lineRule="exact"/>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rsidR="00107F91" w:rsidRDefault="0016535E">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Pr>
          <w:rFonts w:ascii="宋体" w:hAnsi="宋体" w:hint="eastAsia"/>
          <w:sz w:val="24"/>
          <w:u w:val="single"/>
        </w:rPr>
        <w:t xml:space="preserve">  （2）  </w:t>
      </w:r>
      <w:r>
        <w:rPr>
          <w:rFonts w:ascii="宋体" w:hAnsi="宋体" w:hint="eastAsia"/>
          <w:sz w:val="24"/>
        </w:rPr>
        <w:t>方式解决：</w:t>
      </w:r>
    </w:p>
    <w:p w:rsidR="00107F91" w:rsidRDefault="0016535E">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107F91" w:rsidRDefault="0016535E">
      <w:pPr>
        <w:spacing w:line="480" w:lineRule="exact"/>
        <w:ind w:firstLineChars="150" w:firstLine="360"/>
        <w:rPr>
          <w:rFonts w:ascii="宋体" w:hAnsi="宋体"/>
          <w:sz w:val="24"/>
        </w:rPr>
      </w:pPr>
      <w:r>
        <w:rPr>
          <w:rFonts w:ascii="宋体" w:hAnsi="宋体" w:hint="eastAsia"/>
          <w:sz w:val="24"/>
        </w:rPr>
        <w:t xml:space="preserve"> （2）厦门仲裁委员会依据仲裁时现行有效的仲裁规则仲裁。</w:t>
      </w:r>
    </w:p>
    <w:p w:rsidR="00107F91" w:rsidRDefault="0016535E">
      <w:pPr>
        <w:spacing w:line="480" w:lineRule="exact"/>
        <w:ind w:firstLineChars="150" w:firstLine="360"/>
        <w:rPr>
          <w:rFonts w:ascii="宋体" w:eastAsia="宋体" w:hAnsi="宋体"/>
          <w:sz w:val="24"/>
        </w:rPr>
      </w:pPr>
      <w:r>
        <w:rPr>
          <w:rFonts w:ascii="宋体" w:hAnsi="宋体" w:hint="eastAsia"/>
          <w:sz w:val="24"/>
        </w:rPr>
        <w:t xml:space="preserve"> （3）租赁物所在地人民法院诉讼。</w:t>
      </w:r>
    </w:p>
    <w:p w:rsidR="00107F91" w:rsidRDefault="0016535E">
      <w:pPr>
        <w:numPr>
          <w:ilvl w:val="0"/>
          <w:numId w:val="6"/>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107F91" w:rsidRDefault="0016535E" w:rsidP="007031FE">
      <w:pPr>
        <w:widowControl/>
        <w:numPr>
          <w:ilvl w:val="0"/>
          <w:numId w:val="5"/>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其他事项</w:t>
      </w:r>
    </w:p>
    <w:p w:rsidR="00107F91" w:rsidRDefault="0016535E">
      <w:pPr>
        <w:spacing w:line="480" w:lineRule="exact"/>
        <w:rPr>
          <w:rFonts w:ascii="宋体" w:hAnsi="宋体"/>
          <w:sz w:val="24"/>
        </w:rPr>
      </w:pPr>
      <w:r>
        <w:rPr>
          <w:rFonts w:ascii="宋体" w:hAnsi="宋体" w:hint="eastAsia"/>
          <w:sz w:val="24"/>
        </w:rPr>
        <w:lastRenderedPageBreak/>
        <w:t xml:space="preserve">    1.甲方仅在保证自身需求的前提下提供乙方用水用电，相应费用由乙方自行承担。乙方若需增容应自行办理相关手续，费用自理。</w:t>
      </w:r>
    </w:p>
    <w:p w:rsidR="00107F91" w:rsidRDefault="0016535E">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ascii="宋体" w:hAnsi="宋体" w:hint="eastAsia"/>
          <w:sz w:val="24"/>
          <w:u w:val="single"/>
        </w:rPr>
        <w:t xml:space="preserve">  3  </w:t>
      </w:r>
      <w:r>
        <w:rPr>
          <w:rFonts w:ascii="宋体" w:hAnsi="宋体" w:hint="eastAsia"/>
          <w:sz w:val="24"/>
        </w:rPr>
        <w:t>个工作日      视为送达。</w:t>
      </w:r>
    </w:p>
    <w:p w:rsidR="00107F91" w:rsidRDefault="0016535E">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107F91" w:rsidRDefault="0016535E">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107F91" w:rsidRDefault="0016535E">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 xml:space="preserve">  贰 </w:t>
      </w:r>
      <w:r>
        <w:rPr>
          <w:rFonts w:ascii="宋体" w:hAnsi="宋体" w:hint="eastAsia"/>
          <w:sz w:val="24"/>
        </w:rPr>
        <w:t>份，甲、乙双方各执壹份。</w:t>
      </w:r>
    </w:p>
    <w:p w:rsidR="00107F91" w:rsidRDefault="0016535E">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 xml:space="preserve">其他：无                                                          </w:t>
      </w:r>
    </w:p>
    <w:p w:rsidR="00107F91" w:rsidRDefault="0016535E">
      <w:pPr>
        <w:spacing w:line="480" w:lineRule="exact"/>
        <w:rPr>
          <w:rFonts w:ascii="宋体" w:hAnsi="宋体"/>
          <w:sz w:val="24"/>
        </w:rPr>
      </w:pPr>
      <w:r>
        <w:rPr>
          <w:rFonts w:ascii="宋体" w:hAnsi="宋体" w:hint="eastAsia"/>
          <w:sz w:val="24"/>
        </w:rPr>
        <w:t>附件1：租赁物交付确认书</w:t>
      </w:r>
    </w:p>
    <w:p w:rsidR="00107F91" w:rsidRDefault="0016535E">
      <w:pPr>
        <w:spacing w:line="480" w:lineRule="exact"/>
        <w:rPr>
          <w:rFonts w:ascii="楷体_GB2312" w:eastAsia="楷体_GB2312" w:hAnsi="楷体_GB2312" w:cs="楷体_GB2312"/>
          <w:b/>
          <w:bCs/>
          <w:sz w:val="24"/>
        </w:rPr>
      </w:pPr>
      <w:r>
        <w:rPr>
          <w:rFonts w:ascii="宋体" w:hAnsi="宋体" w:hint="eastAsia"/>
          <w:sz w:val="24"/>
        </w:rPr>
        <w:t>附件2：安全责任协议书</w:t>
      </w:r>
    </w:p>
    <w:p w:rsidR="00107F91" w:rsidRDefault="0016535E">
      <w:pPr>
        <w:spacing w:line="480" w:lineRule="exact"/>
        <w:rPr>
          <w:rFonts w:ascii="宋体" w:hAnsi="宋体"/>
          <w:sz w:val="24"/>
        </w:rPr>
      </w:pPr>
      <w:r>
        <w:rPr>
          <w:rFonts w:ascii="宋体" w:hAnsi="宋体" w:hint="eastAsia"/>
          <w:sz w:val="24"/>
        </w:rPr>
        <w:t xml:space="preserve">    以下为合同签章页，无正文。</w:t>
      </w: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6535E">
      <w:pPr>
        <w:spacing w:line="520" w:lineRule="exact"/>
        <w:rPr>
          <w:rFonts w:ascii="宋体" w:hAnsi="宋体"/>
          <w:sz w:val="24"/>
        </w:rPr>
      </w:pPr>
      <w:r>
        <w:rPr>
          <w:rFonts w:ascii="宋体" w:hAnsi="宋体" w:hint="eastAsia"/>
          <w:sz w:val="24"/>
        </w:rPr>
        <w:t>（本页无正文，为合同签章页）</w:t>
      </w: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6535E">
      <w:pPr>
        <w:spacing w:line="520" w:lineRule="exact"/>
        <w:rPr>
          <w:rFonts w:ascii="宋体" w:hAnsi="宋体"/>
          <w:sz w:val="24"/>
        </w:rPr>
      </w:pPr>
      <w:r>
        <w:rPr>
          <w:rFonts w:ascii="宋体" w:hAnsi="宋体" w:hint="eastAsia"/>
          <w:sz w:val="24"/>
        </w:rPr>
        <w:lastRenderedPageBreak/>
        <w:t xml:space="preserve">甲方（盖章）：  </w:t>
      </w: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住所：厦门市湖里区东港北路31号7楼7003单元</w:t>
      </w:r>
    </w:p>
    <w:p w:rsidR="00107F91" w:rsidRDefault="0016535E" w:rsidP="007031FE">
      <w:pPr>
        <w:spacing w:beforeLines="50" w:before="156" w:afterLines="50" w:after="156" w:line="480" w:lineRule="exact"/>
        <w:rPr>
          <w:rFonts w:ascii="宋体" w:hAnsi="宋体"/>
          <w:sz w:val="24"/>
        </w:rPr>
      </w:pPr>
      <w:r>
        <w:rPr>
          <w:rFonts w:ascii="宋体" w:hAnsi="宋体" w:hint="eastAsia"/>
          <w:sz w:val="24"/>
        </w:rPr>
        <w:t xml:space="preserve">法定代表人或授权代表（签字）：    </w:t>
      </w:r>
    </w:p>
    <w:p w:rsidR="00107F91" w:rsidRDefault="0016535E" w:rsidP="007031FE">
      <w:pPr>
        <w:spacing w:beforeLines="50" w:before="156" w:afterLines="50" w:after="156" w:line="480" w:lineRule="exact"/>
        <w:rPr>
          <w:rFonts w:ascii="宋体" w:hAnsi="宋体"/>
          <w:sz w:val="24"/>
        </w:rPr>
      </w:pPr>
      <w:r>
        <w:rPr>
          <w:rFonts w:ascii="宋体" w:hAnsi="宋体" w:hint="eastAsia"/>
          <w:sz w:val="24"/>
        </w:rPr>
        <w:t xml:space="preserve">签约日期：       </w:t>
      </w:r>
    </w:p>
    <w:p w:rsidR="00107F91" w:rsidRDefault="00107F91" w:rsidP="007031FE">
      <w:pPr>
        <w:spacing w:beforeLines="50" w:before="156" w:afterLines="50" w:after="156" w:line="480" w:lineRule="exact"/>
        <w:rPr>
          <w:rFonts w:ascii="宋体" w:hAnsi="宋体"/>
          <w:sz w:val="24"/>
        </w:rPr>
      </w:pP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乙方（盖章）：</w:t>
      </w: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住所：</w:t>
      </w: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签约日期：</w:t>
      </w: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906CF5" w:rsidRDefault="00906CF5" w:rsidP="007031FE">
      <w:pPr>
        <w:spacing w:beforeLines="50" w:before="156" w:afterLines="50" w:after="156" w:line="480" w:lineRule="exact"/>
        <w:rPr>
          <w:rFonts w:ascii="宋体" w:hAnsi="宋体"/>
          <w:b/>
          <w:bCs/>
          <w:szCs w:val="21"/>
        </w:rPr>
      </w:pPr>
    </w:p>
    <w:p w:rsidR="001512F7" w:rsidRDefault="001512F7" w:rsidP="007031FE">
      <w:pPr>
        <w:spacing w:beforeLines="50" w:before="156" w:afterLines="50" w:after="156" w:line="480" w:lineRule="exact"/>
        <w:rPr>
          <w:rFonts w:ascii="宋体" w:hAnsi="宋体"/>
          <w:b/>
          <w:bCs/>
          <w:szCs w:val="21"/>
        </w:rPr>
      </w:pPr>
    </w:p>
    <w:p w:rsidR="001512F7" w:rsidRDefault="001512F7" w:rsidP="007031FE">
      <w:pPr>
        <w:spacing w:beforeLines="50" w:before="156" w:afterLines="50" w:after="156" w:line="480" w:lineRule="exact"/>
        <w:rPr>
          <w:rFonts w:ascii="宋体" w:hAnsi="宋体"/>
          <w:b/>
          <w:bCs/>
          <w:szCs w:val="21"/>
        </w:rPr>
      </w:pPr>
    </w:p>
    <w:p w:rsidR="007031FE" w:rsidRDefault="007031FE" w:rsidP="007031FE">
      <w:pPr>
        <w:spacing w:beforeLines="50" w:before="156" w:afterLines="50" w:after="156" w:line="480" w:lineRule="exact"/>
        <w:rPr>
          <w:rFonts w:ascii="宋体" w:hAnsi="宋体"/>
          <w:b/>
          <w:bCs/>
          <w:szCs w:val="21"/>
        </w:rPr>
      </w:pPr>
    </w:p>
    <w:p w:rsidR="007031FE" w:rsidRDefault="007031FE" w:rsidP="007031FE">
      <w:pPr>
        <w:spacing w:beforeLines="50" w:before="156" w:afterLines="50" w:after="156" w:line="480" w:lineRule="exact"/>
        <w:rPr>
          <w:rFonts w:ascii="宋体" w:hAnsi="宋体"/>
          <w:b/>
          <w:bCs/>
          <w:szCs w:val="21"/>
        </w:rPr>
      </w:pPr>
    </w:p>
    <w:p w:rsidR="007031FE" w:rsidRDefault="007031FE" w:rsidP="007031FE">
      <w:pPr>
        <w:spacing w:beforeLines="50" w:before="156" w:afterLines="50" w:after="156" w:line="480" w:lineRule="exact"/>
        <w:rPr>
          <w:rFonts w:ascii="宋体" w:hAnsi="宋体"/>
          <w:b/>
          <w:bCs/>
          <w:szCs w:val="21"/>
        </w:rPr>
      </w:pPr>
    </w:p>
    <w:p w:rsidR="007031FE" w:rsidRDefault="007031FE" w:rsidP="007031FE">
      <w:pPr>
        <w:spacing w:beforeLines="50" w:before="156" w:afterLines="50" w:after="156" w:line="480" w:lineRule="exact"/>
        <w:rPr>
          <w:rFonts w:ascii="宋体" w:hAnsi="宋体"/>
          <w:b/>
          <w:bCs/>
          <w:szCs w:val="21"/>
        </w:rPr>
      </w:pPr>
    </w:p>
    <w:p w:rsidR="00107F91" w:rsidRDefault="0016535E" w:rsidP="007031FE">
      <w:pPr>
        <w:spacing w:beforeLines="50" w:before="156" w:afterLines="50" w:after="156" w:line="480" w:lineRule="exact"/>
        <w:rPr>
          <w:rFonts w:ascii="宋体" w:hAnsi="宋体"/>
          <w:sz w:val="24"/>
          <w:u w:val="single"/>
        </w:rPr>
      </w:pPr>
      <w:r>
        <w:rPr>
          <w:rFonts w:ascii="宋体" w:hAnsi="宋体" w:hint="eastAsia"/>
          <w:b/>
          <w:bCs/>
          <w:szCs w:val="21"/>
        </w:rPr>
        <w:t>附件1</w:t>
      </w:r>
    </w:p>
    <w:p w:rsidR="00107F91" w:rsidRDefault="0016535E">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rsidR="00107F91" w:rsidRDefault="0016535E">
      <w:pPr>
        <w:shd w:val="clear" w:color="auto" w:fill="FFFFFF"/>
        <w:snapToGrid w:val="0"/>
        <w:rPr>
          <w:rFonts w:ascii="宋体" w:hAnsi="宋体"/>
          <w:szCs w:val="21"/>
        </w:rPr>
      </w:pPr>
      <w:r>
        <w:rPr>
          <w:rFonts w:ascii="宋体" w:hAnsi="宋体" w:hint="eastAsia"/>
          <w:szCs w:val="21"/>
        </w:rPr>
        <w:t> </w:t>
      </w:r>
    </w:p>
    <w:p w:rsidR="00107F91" w:rsidRDefault="0016535E">
      <w:pPr>
        <w:shd w:val="clear" w:color="auto" w:fill="FFFFFF"/>
        <w:snapToGrid w:val="0"/>
        <w:spacing w:line="360" w:lineRule="auto"/>
        <w:rPr>
          <w:rFonts w:ascii="宋体" w:hAnsi="宋体"/>
          <w:sz w:val="24"/>
        </w:rPr>
      </w:pPr>
      <w:r>
        <w:rPr>
          <w:rFonts w:ascii="宋体" w:hAnsi="宋体" w:hint="eastAsia"/>
          <w:sz w:val="24"/>
        </w:rPr>
        <w:t>甲方：厦门港务置业有限公司</w:t>
      </w:r>
    </w:p>
    <w:p w:rsidR="00107F91" w:rsidRDefault="0016535E">
      <w:pPr>
        <w:shd w:val="clear" w:color="auto" w:fill="FFFFFF"/>
        <w:snapToGrid w:val="0"/>
        <w:spacing w:line="360" w:lineRule="auto"/>
        <w:rPr>
          <w:rFonts w:ascii="宋体" w:hAnsi="宋体"/>
          <w:sz w:val="24"/>
        </w:rPr>
      </w:pPr>
      <w:r>
        <w:rPr>
          <w:rFonts w:ascii="宋体" w:hAnsi="宋体" w:hint="eastAsia"/>
          <w:sz w:val="24"/>
        </w:rPr>
        <w:t>乙方：</w:t>
      </w:r>
    </w:p>
    <w:p w:rsidR="00107F91" w:rsidRDefault="0016535E">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根据甲乙双方签订的《房屋租赁合同》的约定，向乙方交付下列租赁物及附属设施设备：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5"/>
        <w:gridCol w:w="3402"/>
        <w:gridCol w:w="3338"/>
      </w:tblGrid>
      <w:tr w:rsidR="00107F91">
        <w:trPr>
          <w:trHeight w:val="621"/>
          <w:jc w:val="center"/>
        </w:trPr>
        <w:tc>
          <w:tcPr>
            <w:tcW w:w="2405" w:type="dxa"/>
            <w:tcBorders>
              <w:top w:val="single" w:sz="4" w:space="0" w:color="auto"/>
              <w:left w:val="single" w:sz="4" w:space="0" w:color="auto"/>
              <w:bottom w:val="single" w:sz="4" w:space="0" w:color="auto"/>
              <w:right w:val="single" w:sz="4" w:space="0" w:color="auto"/>
            </w:tcBorders>
            <w:vAlign w:val="center"/>
          </w:tcPr>
          <w:p w:rsidR="00107F91" w:rsidRDefault="0016535E">
            <w:pPr>
              <w:rPr>
                <w:rFonts w:ascii="宋体" w:hAnsi="宋体"/>
                <w:sz w:val="24"/>
              </w:rPr>
            </w:pPr>
            <w:r>
              <w:rPr>
                <w:rFonts w:ascii="宋体" w:hAnsi="宋体" w:hint="eastAsia"/>
                <w:sz w:val="24"/>
              </w:rPr>
              <w:t>场地编号：</w:t>
            </w:r>
          </w:p>
        </w:tc>
        <w:tc>
          <w:tcPr>
            <w:tcW w:w="3402" w:type="dxa"/>
            <w:tcBorders>
              <w:top w:val="single" w:sz="4" w:space="0" w:color="auto"/>
              <w:left w:val="single" w:sz="4" w:space="0" w:color="auto"/>
              <w:bottom w:val="single" w:sz="4" w:space="0" w:color="auto"/>
              <w:right w:val="single" w:sz="4" w:space="0" w:color="auto"/>
            </w:tcBorders>
            <w:vAlign w:val="center"/>
          </w:tcPr>
          <w:p w:rsidR="00107F91" w:rsidRDefault="0016535E" w:rsidP="007031FE">
            <w:pPr>
              <w:rPr>
                <w:rFonts w:ascii="宋体" w:hAnsi="宋体"/>
                <w:sz w:val="24"/>
              </w:rPr>
            </w:pPr>
            <w:r>
              <w:rPr>
                <w:rFonts w:ascii="宋体" w:hAnsi="宋体" w:hint="eastAsia"/>
                <w:sz w:val="24"/>
              </w:rPr>
              <w:t>计租面积（平米）：㎡</w:t>
            </w:r>
          </w:p>
        </w:tc>
        <w:tc>
          <w:tcPr>
            <w:tcW w:w="3338" w:type="dxa"/>
            <w:tcBorders>
              <w:top w:val="single" w:sz="4" w:space="0" w:color="auto"/>
              <w:left w:val="single" w:sz="4" w:space="0" w:color="auto"/>
              <w:bottom w:val="single" w:sz="4" w:space="0" w:color="auto"/>
              <w:right w:val="single" w:sz="4" w:space="0" w:color="auto"/>
            </w:tcBorders>
            <w:vAlign w:val="center"/>
          </w:tcPr>
          <w:p w:rsidR="00107F91" w:rsidRDefault="0016535E" w:rsidP="007031FE">
            <w:pPr>
              <w:rPr>
                <w:rFonts w:ascii="宋体" w:hAnsi="宋体"/>
                <w:sz w:val="24"/>
              </w:rPr>
            </w:pPr>
            <w:r>
              <w:rPr>
                <w:rFonts w:ascii="宋体" w:hAnsi="宋体" w:hint="eastAsia"/>
                <w:sz w:val="24"/>
              </w:rPr>
              <w:t>交付时间：</w:t>
            </w:r>
            <w:r w:rsidR="007031F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w:t>
            </w:r>
          </w:p>
        </w:tc>
      </w:tr>
    </w:tbl>
    <w:p w:rsidR="00107F91" w:rsidRDefault="0016535E">
      <w:pPr>
        <w:shd w:val="clear" w:color="auto" w:fill="FFFFFF"/>
        <w:snapToGrid w:val="0"/>
        <w:rPr>
          <w:rFonts w:ascii="宋体" w:hAnsi="宋体"/>
          <w:sz w:val="24"/>
        </w:rPr>
      </w:pPr>
      <w:r>
        <w:rPr>
          <w:rFonts w:ascii="宋体" w:hAnsi="宋体" w:hint="eastAsia"/>
          <w:sz w:val="24"/>
        </w:rPr>
        <w:t> </w:t>
      </w:r>
    </w:p>
    <w:p w:rsidR="00107F91" w:rsidRDefault="0016535E">
      <w:pPr>
        <w:shd w:val="clear" w:color="auto" w:fill="FFFFFF"/>
        <w:snapToGrid w:val="0"/>
        <w:rPr>
          <w:rFonts w:ascii="宋体" w:hAnsi="宋体"/>
          <w:sz w:val="24"/>
        </w:rPr>
      </w:pPr>
      <w:r>
        <w:rPr>
          <w:rFonts w:ascii="宋体" w:hAnsi="宋体" w:hint="eastAsia"/>
          <w:sz w:val="24"/>
        </w:rPr>
        <w:t>设施设备清单：</w:t>
      </w:r>
    </w:p>
    <w:p w:rsidR="00107F91" w:rsidRDefault="0016535E">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2094"/>
        <w:gridCol w:w="1021"/>
        <w:gridCol w:w="1758"/>
        <w:gridCol w:w="3402"/>
      </w:tblGrid>
      <w:tr w:rsidR="00107F91">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备注</w:t>
            </w:r>
          </w:p>
        </w:tc>
      </w:tr>
      <w:tr w:rsidR="00107F91">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无</w:t>
            </w:r>
          </w:p>
        </w:tc>
        <w:tc>
          <w:tcPr>
            <w:tcW w:w="1021"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无</w:t>
            </w:r>
          </w:p>
        </w:tc>
        <w:tc>
          <w:tcPr>
            <w:tcW w:w="1758"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无</w:t>
            </w:r>
          </w:p>
        </w:tc>
        <w:tc>
          <w:tcPr>
            <w:tcW w:w="3402"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无</w:t>
            </w:r>
          </w:p>
        </w:tc>
      </w:tr>
    </w:tbl>
    <w:p w:rsidR="00107F91" w:rsidRDefault="0016535E">
      <w:pPr>
        <w:shd w:val="clear" w:color="auto" w:fill="FFFFFF"/>
        <w:snapToGrid w:val="0"/>
        <w:rPr>
          <w:rFonts w:ascii="宋体" w:hAnsi="宋体"/>
          <w:sz w:val="24"/>
        </w:rPr>
      </w:pPr>
      <w:r>
        <w:rPr>
          <w:rFonts w:ascii="宋体" w:hAnsi="宋体" w:hint="eastAsia"/>
          <w:sz w:val="24"/>
        </w:rPr>
        <w:t>  </w:t>
      </w:r>
    </w:p>
    <w:p w:rsidR="00107F91" w:rsidRDefault="0016535E">
      <w:pPr>
        <w:shd w:val="clear" w:color="auto" w:fill="FFFFFF"/>
        <w:snapToGrid w:val="0"/>
        <w:rPr>
          <w:rFonts w:ascii="宋体" w:hAnsi="宋体"/>
          <w:sz w:val="24"/>
        </w:rPr>
      </w:pPr>
      <w:r>
        <w:rPr>
          <w:rFonts w:ascii="宋体" w:hAnsi="宋体" w:hint="eastAsia"/>
          <w:sz w:val="24"/>
        </w:rPr>
        <w:t>双方一致确认上述内容，乙方同意接受交付；</w:t>
      </w:r>
    </w:p>
    <w:p w:rsidR="00107F91" w:rsidRDefault="0016535E">
      <w:pPr>
        <w:shd w:val="clear" w:color="auto" w:fill="FFFFFF"/>
        <w:snapToGrid w:val="0"/>
        <w:rPr>
          <w:rFonts w:ascii="宋体" w:hAnsi="宋体"/>
          <w:sz w:val="24"/>
        </w:rPr>
      </w:pPr>
      <w:r>
        <w:rPr>
          <w:rFonts w:ascii="宋体" w:hAnsi="宋体" w:hint="eastAsia"/>
          <w:sz w:val="24"/>
        </w:rPr>
        <w:t> </w:t>
      </w:r>
    </w:p>
    <w:p w:rsidR="00107F91" w:rsidRDefault="0016535E">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107F91" w:rsidRDefault="0016535E">
      <w:pPr>
        <w:shd w:val="clear" w:color="auto" w:fill="FFFFFF"/>
        <w:snapToGrid w:val="0"/>
        <w:rPr>
          <w:rFonts w:ascii="宋体" w:hAnsi="宋体"/>
          <w:szCs w:val="21"/>
        </w:rPr>
      </w:pPr>
      <w:r>
        <w:rPr>
          <w:rFonts w:ascii="宋体" w:hAnsi="宋体" w:hint="eastAsia"/>
          <w:szCs w:val="21"/>
        </w:rPr>
        <w:t> </w:t>
      </w:r>
    </w:p>
    <w:p w:rsidR="00107F91" w:rsidRDefault="00107F91">
      <w:pPr>
        <w:shd w:val="clear" w:color="auto" w:fill="FFFFFF"/>
        <w:snapToGrid w:val="0"/>
        <w:rPr>
          <w:rFonts w:ascii="宋体" w:hAnsi="宋体"/>
          <w:szCs w:val="21"/>
        </w:rPr>
      </w:pPr>
    </w:p>
    <w:p w:rsidR="00107F91" w:rsidRDefault="00107F91">
      <w:pPr>
        <w:shd w:val="clear" w:color="auto" w:fill="FFFFFF"/>
        <w:snapToGrid w:val="0"/>
        <w:rPr>
          <w:rFonts w:ascii="宋体" w:hAnsi="宋体"/>
          <w:szCs w:val="21"/>
        </w:rPr>
      </w:pPr>
    </w:p>
    <w:p w:rsidR="00107F91" w:rsidRDefault="0016535E">
      <w:pPr>
        <w:shd w:val="clear" w:color="auto" w:fill="FFFFFF"/>
        <w:snapToGrid w:val="0"/>
        <w:rPr>
          <w:rFonts w:ascii="宋体" w:hAnsi="宋体"/>
          <w:sz w:val="24"/>
        </w:rPr>
      </w:pPr>
      <w:r>
        <w:rPr>
          <w:rFonts w:ascii="宋体" w:hAnsi="宋体" w:hint="eastAsia"/>
          <w:sz w:val="24"/>
        </w:rPr>
        <w:t>甲方：                                 乙方：</w:t>
      </w:r>
    </w:p>
    <w:p w:rsidR="00107F91" w:rsidRDefault="0016535E">
      <w:pPr>
        <w:shd w:val="clear" w:color="auto" w:fill="FFFFFF"/>
        <w:snapToGrid w:val="0"/>
        <w:rPr>
          <w:rFonts w:ascii="宋体" w:hAnsi="宋体"/>
          <w:sz w:val="24"/>
        </w:rPr>
      </w:pPr>
      <w:r>
        <w:rPr>
          <w:rFonts w:ascii="宋体" w:hAnsi="宋体" w:hint="eastAsia"/>
          <w:sz w:val="24"/>
        </w:rPr>
        <w:t>  </w:t>
      </w:r>
    </w:p>
    <w:p w:rsidR="00107F91" w:rsidRDefault="0016535E">
      <w:pPr>
        <w:shd w:val="clear" w:color="auto" w:fill="FFFFFF"/>
        <w:snapToGrid w:val="0"/>
        <w:rPr>
          <w:rFonts w:ascii="宋体" w:hAnsi="宋体"/>
          <w:sz w:val="24"/>
        </w:rPr>
      </w:pPr>
      <w:r>
        <w:rPr>
          <w:rFonts w:ascii="宋体" w:hAnsi="宋体" w:hint="eastAsia"/>
          <w:sz w:val="24"/>
        </w:rPr>
        <w:t>时间：                                 时间：</w:t>
      </w: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6535E">
      <w:pPr>
        <w:spacing w:line="360" w:lineRule="auto"/>
        <w:ind w:rightChars="250" w:right="800"/>
        <w:rPr>
          <w:rFonts w:asciiTheme="minorEastAsia" w:hAnsiTheme="minorEastAsia" w:cs="华文中宋"/>
          <w:b/>
          <w:bCs/>
          <w:szCs w:val="32"/>
        </w:rPr>
      </w:pPr>
      <w:r>
        <w:rPr>
          <w:rFonts w:asciiTheme="minorEastAsia" w:hAnsiTheme="minorEastAsia" w:cs="华文中宋" w:hint="eastAsia"/>
          <w:b/>
          <w:bCs/>
          <w:szCs w:val="32"/>
        </w:rPr>
        <w:t>附件2</w:t>
      </w:r>
    </w:p>
    <w:p w:rsidR="00107F91" w:rsidRDefault="0016535E">
      <w:pPr>
        <w:shd w:val="clear" w:color="auto" w:fill="FFFFFF"/>
        <w:snapToGrid w:val="0"/>
        <w:jc w:val="center"/>
        <w:rPr>
          <w:rFonts w:ascii="宋体" w:hAnsi="宋体"/>
          <w:b/>
          <w:bCs/>
          <w:sz w:val="28"/>
          <w:szCs w:val="28"/>
        </w:rPr>
      </w:pPr>
      <w:r>
        <w:rPr>
          <w:rFonts w:ascii="宋体" w:hAnsi="宋体" w:hint="eastAsia"/>
          <w:b/>
          <w:bCs/>
          <w:sz w:val="28"/>
          <w:szCs w:val="28"/>
        </w:rPr>
        <w:t>安全责任协议书</w:t>
      </w:r>
    </w:p>
    <w:p w:rsidR="00107F91" w:rsidRDefault="0016535E" w:rsidP="007031FE">
      <w:pPr>
        <w:spacing w:beforeLines="50" w:before="156" w:afterLines="50" w:after="156" w:line="500" w:lineRule="exact"/>
        <w:ind w:firstLineChars="200" w:firstLine="480"/>
        <w:jc w:val="left"/>
        <w:rPr>
          <w:rFonts w:ascii="宋体" w:hAnsi="宋体" w:cs="仿宋"/>
          <w:sz w:val="24"/>
        </w:rPr>
      </w:pPr>
      <w:r>
        <w:rPr>
          <w:rFonts w:ascii="宋体" w:hAnsi="宋体" w:cs="仿宋" w:hint="eastAsia"/>
          <w:sz w:val="24"/>
        </w:rPr>
        <w:t>甲方（出租方）：厦门港务置业有限公司</w:t>
      </w:r>
    </w:p>
    <w:p w:rsidR="00107F91" w:rsidRDefault="0016535E">
      <w:pPr>
        <w:shd w:val="clear" w:color="auto" w:fill="FFFFFF"/>
        <w:snapToGrid w:val="0"/>
        <w:spacing w:line="360" w:lineRule="auto"/>
        <w:ind w:firstLineChars="200" w:firstLine="480"/>
        <w:rPr>
          <w:rFonts w:ascii="宋体" w:hAnsi="宋体"/>
          <w:sz w:val="24"/>
        </w:rPr>
      </w:pPr>
      <w:r>
        <w:rPr>
          <w:rFonts w:ascii="宋体" w:hAnsi="宋体" w:cs="仿宋" w:hint="eastAsia"/>
          <w:sz w:val="24"/>
        </w:rPr>
        <w:t>乙方（承租方）：</w:t>
      </w:r>
      <w:r w:rsidR="007031FE">
        <w:rPr>
          <w:rFonts w:ascii="宋体" w:hAnsi="宋体"/>
          <w:sz w:val="24"/>
        </w:rPr>
        <w:t xml:space="preserve"> </w:t>
      </w:r>
    </w:p>
    <w:p w:rsidR="00107F91" w:rsidRDefault="0016535E">
      <w:pPr>
        <w:spacing w:line="360" w:lineRule="auto"/>
        <w:ind w:rightChars="250" w:right="800" w:firstLineChars="200" w:firstLine="480"/>
        <w:rPr>
          <w:rFonts w:asciiTheme="minorEastAsia" w:hAnsiTheme="minorEastAsia"/>
          <w:sz w:val="24"/>
        </w:rPr>
      </w:pPr>
      <w:r>
        <w:rPr>
          <w:rFonts w:asciiTheme="minorEastAsia" w:hAnsiTheme="minorEastAsia" w:hint="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rsidR="00107F91" w:rsidRDefault="0016535E">
      <w:pPr>
        <w:numPr>
          <w:ilvl w:val="0"/>
          <w:numId w:val="7"/>
        </w:numPr>
        <w:spacing w:line="500" w:lineRule="exact"/>
        <w:ind w:leftChars="250" w:left="1280" w:rightChars="100" w:right="320"/>
        <w:rPr>
          <w:rFonts w:asciiTheme="minorEastAsia" w:hAnsiTheme="minorEastAsia"/>
          <w:sz w:val="24"/>
        </w:rPr>
      </w:pPr>
      <w:r>
        <w:rPr>
          <w:rFonts w:asciiTheme="minorEastAsia" w:hAnsiTheme="minorEastAsia" w:hint="eastAsia"/>
          <w:b/>
          <w:sz w:val="24"/>
        </w:rPr>
        <w:t>甲方的治安、消防职责</w:t>
      </w:r>
    </w:p>
    <w:p w:rsidR="00107F91" w:rsidRDefault="0016535E">
      <w:pPr>
        <w:spacing w:line="500" w:lineRule="exact"/>
        <w:ind w:rightChars="100" w:right="320"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向乙方传达政府相关主管部门及甲方上级主管部门的规定及要求。</w:t>
      </w:r>
    </w:p>
    <w:p w:rsidR="00107F91" w:rsidRDefault="0016535E">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2.维护公共区域（不包含乙方经营区域）的治安秩序与消防安全，加强治安、消防安全巡视工作。</w:t>
      </w:r>
    </w:p>
    <w:p w:rsidR="00107F91" w:rsidRDefault="0016535E">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107F91" w:rsidRDefault="0016535E">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4.配合公安机关、国家安全机关及其他执法机关对违法犯罪案件进行调查取证等工作。</w:t>
      </w:r>
    </w:p>
    <w:p w:rsidR="00107F91" w:rsidRDefault="0016535E">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5.保守乙方提供的员工名单及基本情况资料之秘密，拒绝非法律规定的查阅。</w:t>
      </w:r>
    </w:p>
    <w:p w:rsidR="00107F91" w:rsidRDefault="0016535E">
      <w:pPr>
        <w:spacing w:line="500" w:lineRule="exact"/>
        <w:ind w:rightChars="100" w:right="320" w:firstLineChars="200" w:firstLine="482"/>
        <w:rPr>
          <w:rFonts w:asciiTheme="minorEastAsia" w:hAnsiTheme="minorEastAsia"/>
          <w:b/>
          <w:sz w:val="24"/>
        </w:rPr>
      </w:pPr>
      <w:r>
        <w:rPr>
          <w:rFonts w:asciiTheme="minorEastAsia" w:hAnsiTheme="minorEastAsia" w:hint="eastAsia"/>
          <w:b/>
          <w:sz w:val="24"/>
        </w:rPr>
        <w:t>二、乙方治安、消防安全责任</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w:t>
      </w:r>
      <w:r>
        <w:rPr>
          <w:rFonts w:asciiTheme="minorEastAsia" w:hAnsiTheme="minorEastAsia"/>
          <w:sz w:val="24"/>
          <w:szCs w:val="24"/>
        </w:rPr>
        <w:lastRenderedPageBreak/>
        <w:t>点部位要确定专人进行管理。向甲方提供紧急联系电话和联系人，以备发生紧急情况下使用。</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3.负责组织乙方员工进行治安、消防安全宣传教育，经营区域内的消防、治安、用电、用水、员工及相关施工人员的安全由乙方负责。</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5.携带大型设备、物品外出，应持有乙方书面证明并到甲方办理相关手续，方可放行。</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6.严禁携带易燃、易爆、剧毒、腐蚀性和放射性等危险品进入经营区域,不得在经营区域内存放上述危险品。</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8.在乙方长期工作的人员必须到相关管理部门办理相关手续并注册登记。</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9.乙方的员工应持有合法身份证件、工作证、外地人员应有暂住证。</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10.乙方员工不得保管、携带、使用法规明令禁止的管制刀具、枪械等物品，如有发现，甲方有权收缴并及时上报公安机关处理。</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11.乙方员工不得在写字楼留宿或留客过夜，如确需要人临时值夜班或加夜班，则乙方应自行承担其加班人员相关安全责任后果。</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14.严禁乱拉临时线或增加大功率设备，如确需接拉电线或增加大功率设备，必须经甲方同意后方可实施。</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15.废弃物品应及时清理，所摆放物品不得阻塞消防通道。</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lastRenderedPageBreak/>
        <w:t>16.举行大型活动，要在一周前向甲方申请并提供相关活动资料、安保措施说明，在获得甲方书面同意后方可举行；若活动须经有关部门批准的，应事先获得相关部门批准。</w:t>
      </w:r>
    </w:p>
    <w:p w:rsidR="00107F91" w:rsidRDefault="0016535E">
      <w:pPr>
        <w:spacing w:line="500" w:lineRule="exact"/>
        <w:ind w:leftChars="250" w:left="1161" w:rightChars="100" w:right="320" w:hangingChars="150" w:hanging="361"/>
        <w:rPr>
          <w:rFonts w:asciiTheme="minorEastAsia" w:hAnsiTheme="minorEastAsia"/>
          <w:b/>
          <w:sz w:val="24"/>
        </w:rPr>
      </w:pPr>
      <w:r>
        <w:rPr>
          <w:rFonts w:asciiTheme="minorEastAsia" w:hAnsiTheme="minorEastAsia" w:hint="eastAsia"/>
          <w:b/>
          <w:sz w:val="24"/>
        </w:rPr>
        <w:t>三、其他</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1.此责任书的未尽事宜，或因国家及本市有关法律法规发生变更</w:t>
      </w:r>
      <w:r>
        <w:rPr>
          <w:rFonts w:asciiTheme="minorEastAsia" w:hAnsiTheme="minorEastAsia" w:hint="default"/>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7031FE">
        <w:rPr>
          <w:rFonts w:hAnsi="宋体"/>
          <w:sz w:val="24"/>
          <w:u w:val="single"/>
        </w:rPr>
        <w:t xml:space="preserve">          </w:t>
      </w:r>
      <w:r>
        <w:rPr>
          <w:rFonts w:asciiTheme="minorEastAsia" w:hAnsiTheme="minorEastAsia"/>
          <w:sz w:val="24"/>
          <w:szCs w:val="24"/>
        </w:rPr>
        <w:t>的《房屋租赁合同》约定及相关法规要求支付赔偿金、解除租赁合同等方式处理。</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3.本责任书至甲、乙双方房屋租赁合同终止时自动解除。</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4.此责任书经双方签署后生效，责任书一式贰份，具有同等效力，由甲、乙双方各持一份。</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5.对本责任书所产生的一切争议，双方可协商解决。协商不成的，可依据双方签署的编号为</w:t>
      </w:r>
      <w:r w:rsidR="007031FE">
        <w:rPr>
          <w:rFonts w:hAnsi="宋体"/>
          <w:sz w:val="24"/>
          <w:u w:val="single"/>
        </w:rPr>
        <w:t xml:space="preserve">           </w:t>
      </w:r>
      <w:r>
        <w:rPr>
          <w:rFonts w:asciiTheme="minorEastAsia" w:hAnsiTheme="minorEastAsia"/>
          <w:sz w:val="24"/>
          <w:szCs w:val="24"/>
        </w:rPr>
        <w:t>的《房屋租赁合同》中约定的争议解决方式处理。</w:t>
      </w:r>
    </w:p>
    <w:p w:rsidR="00107F91" w:rsidRDefault="00107F91">
      <w:pPr>
        <w:pStyle w:val="a4"/>
        <w:spacing w:line="500" w:lineRule="exact"/>
        <w:ind w:left="420"/>
        <w:rPr>
          <w:rFonts w:asciiTheme="minorEastAsia" w:hAnsiTheme="minorEastAsia" w:hint="default"/>
          <w:sz w:val="24"/>
          <w:szCs w:val="24"/>
        </w:rPr>
      </w:pPr>
    </w:p>
    <w:p w:rsidR="00107F91" w:rsidRDefault="0016535E">
      <w:pPr>
        <w:spacing w:line="480" w:lineRule="auto"/>
        <w:jc w:val="left"/>
        <w:rPr>
          <w:rFonts w:asciiTheme="minorEastAsia" w:hAnsiTheme="minorEastAsia"/>
          <w:sz w:val="24"/>
        </w:rPr>
      </w:pPr>
      <w:r>
        <w:rPr>
          <w:rFonts w:asciiTheme="minorEastAsia" w:hAnsiTheme="minorEastAsia" w:hint="eastAsia"/>
          <w:sz w:val="24"/>
        </w:rPr>
        <w:t>甲方（出租方/盖章）：                      乙方（承租方/盖章）：</w:t>
      </w:r>
    </w:p>
    <w:p w:rsidR="00107F91" w:rsidRDefault="00107F91">
      <w:pPr>
        <w:spacing w:line="480" w:lineRule="auto"/>
        <w:jc w:val="left"/>
        <w:rPr>
          <w:rFonts w:asciiTheme="minorEastAsia" w:hAnsiTheme="minorEastAsia"/>
          <w:sz w:val="24"/>
        </w:rPr>
      </w:pPr>
    </w:p>
    <w:p w:rsidR="00107F91" w:rsidRDefault="00107F91">
      <w:pPr>
        <w:spacing w:line="320" w:lineRule="exact"/>
        <w:ind w:right="482"/>
        <w:rPr>
          <w:rFonts w:asciiTheme="minorEastAsia" w:hAnsiTheme="minorEastAsia"/>
          <w:sz w:val="24"/>
        </w:rPr>
      </w:pPr>
    </w:p>
    <w:p w:rsidR="00107F91" w:rsidRDefault="0016535E">
      <w:pPr>
        <w:spacing w:line="360" w:lineRule="auto"/>
        <w:ind w:right="482"/>
        <w:rPr>
          <w:rFonts w:asciiTheme="minorEastAsia" w:hAnsiTheme="minorEastAsia"/>
          <w:sz w:val="24"/>
        </w:rPr>
      </w:pPr>
      <w:r>
        <w:rPr>
          <w:rFonts w:asciiTheme="minorEastAsia" w:hAnsiTheme="minorEastAsia" w:hint="eastAsia"/>
          <w:sz w:val="24"/>
        </w:rPr>
        <w:t xml:space="preserve">                  签订地点：福建省厦门市</w:t>
      </w:r>
    </w:p>
    <w:p w:rsidR="00107F91" w:rsidRDefault="0016535E">
      <w:pPr>
        <w:spacing w:line="360" w:lineRule="auto"/>
        <w:ind w:right="482" w:firstLineChars="900" w:firstLine="2160"/>
        <w:rPr>
          <w:rFonts w:asciiTheme="minorEastAsia" w:hAnsiTheme="minorEastAsia"/>
          <w:sz w:val="24"/>
        </w:rPr>
      </w:pPr>
      <w:r>
        <w:rPr>
          <w:rFonts w:asciiTheme="minorEastAsia" w:hAnsiTheme="minorEastAsia" w:hint="eastAsia"/>
          <w:sz w:val="24"/>
        </w:rPr>
        <w:t>签订日期：      年    月     日</w:t>
      </w:r>
    </w:p>
    <w:p w:rsidR="00107F91" w:rsidRDefault="00107F91">
      <w:pPr>
        <w:spacing w:line="500" w:lineRule="exact"/>
        <w:rPr>
          <w:rFonts w:asciiTheme="minorEastAsia" w:hAnsiTheme="minorEastAsia"/>
          <w:sz w:val="24"/>
        </w:rPr>
      </w:pPr>
    </w:p>
    <w:p w:rsidR="00107F91" w:rsidRDefault="00107F91">
      <w:pPr>
        <w:shd w:val="clear" w:color="auto" w:fill="FFFFFF"/>
        <w:snapToGrid w:val="0"/>
      </w:pPr>
    </w:p>
    <w:sectPr w:rsidR="00107F91" w:rsidSect="009565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91E" w:rsidRDefault="0005591E">
      <w:r>
        <w:separator/>
      </w:r>
    </w:p>
  </w:endnote>
  <w:endnote w:type="continuationSeparator" w:id="0">
    <w:p w:rsidR="0005591E" w:rsidRDefault="0005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楷体_GB2312">
    <w:altName w:val="楷体"/>
    <w:charset w:val="86"/>
    <w:family w:val="roma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91" w:rsidRDefault="0005591E">
    <w:pPr>
      <w:pStyle w:val="a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07F91" w:rsidRDefault="00956559">
                <w:pPr>
                  <w:snapToGrid w:val="0"/>
                  <w:rPr>
                    <w:sz w:val="18"/>
                  </w:rPr>
                </w:pPr>
                <w:r>
                  <w:rPr>
                    <w:rFonts w:hint="eastAsia"/>
                    <w:sz w:val="18"/>
                  </w:rPr>
                  <w:fldChar w:fldCharType="begin"/>
                </w:r>
                <w:r w:rsidR="0016535E">
                  <w:rPr>
                    <w:rFonts w:hint="eastAsia"/>
                    <w:sz w:val="18"/>
                  </w:rPr>
                  <w:instrText xml:space="preserve"> PAGE  \* MERGEFORMAT </w:instrText>
                </w:r>
                <w:r>
                  <w:rPr>
                    <w:rFonts w:hint="eastAsia"/>
                    <w:sz w:val="18"/>
                  </w:rPr>
                  <w:fldChar w:fldCharType="separate"/>
                </w:r>
                <w:r w:rsidR="00C51137">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91E" w:rsidRDefault="0005591E">
      <w:r>
        <w:separator/>
      </w:r>
    </w:p>
  </w:footnote>
  <w:footnote w:type="continuationSeparator" w:id="0">
    <w:p w:rsidR="0005591E" w:rsidRDefault="0005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5EB67B99"/>
    <w:multiLevelType w:val="singleLevel"/>
    <w:tmpl w:val="5EB67B99"/>
    <w:lvl w:ilvl="0">
      <w:start w:val="11"/>
      <w:numFmt w:val="chineseCounting"/>
      <w:suff w:val="space"/>
      <w:lvlText w:val="第%1条"/>
      <w:lvlJc w:val="left"/>
      <w:rPr>
        <w:rFonts w:asciiTheme="minorEastAsia" w:eastAsiaTheme="minorEastAsia" w:hAnsiTheme="minorEastAsia"/>
      </w:rPr>
    </w:lvl>
  </w:abstractNum>
  <w:abstractNum w:abstractNumId="2">
    <w:nsid w:val="62E254C6"/>
    <w:multiLevelType w:val="singleLevel"/>
    <w:tmpl w:val="62E254C6"/>
    <w:lvl w:ilvl="0">
      <w:start w:val="4"/>
      <w:numFmt w:val="chineseCounting"/>
      <w:suff w:val="space"/>
      <w:lvlText w:val="第%1条"/>
      <w:lvlJc w:val="left"/>
    </w:lvl>
  </w:abstractNum>
  <w:abstractNum w:abstractNumId="3">
    <w:nsid w:val="632AE59F"/>
    <w:multiLevelType w:val="singleLevel"/>
    <w:tmpl w:val="632AE59F"/>
    <w:lvl w:ilvl="0">
      <w:start w:val="4"/>
      <w:numFmt w:val="decimal"/>
      <w:suff w:val="nothing"/>
      <w:lvlText w:val="%1."/>
      <w:lvlJc w:val="left"/>
    </w:lvl>
  </w:abstractNum>
  <w:abstractNum w:abstractNumId="4">
    <w:nsid w:val="632AE5BA"/>
    <w:multiLevelType w:val="singleLevel"/>
    <w:tmpl w:val="632AE5BA"/>
    <w:lvl w:ilvl="0">
      <w:start w:val="3"/>
      <w:numFmt w:val="decimal"/>
      <w:suff w:val="nothing"/>
      <w:lvlText w:val="%1."/>
      <w:lvlJc w:val="left"/>
    </w:lvl>
  </w:abstractNum>
  <w:abstractNum w:abstractNumId="5">
    <w:nsid w:val="6334F1AC"/>
    <w:multiLevelType w:val="singleLevel"/>
    <w:tmpl w:val="6334F1AC"/>
    <w:lvl w:ilvl="0">
      <w:start w:val="3"/>
      <w:numFmt w:val="decimal"/>
      <w:suff w:val="nothing"/>
      <w:lvlText w:val="（%1）"/>
      <w:lvlJc w:val="left"/>
    </w:lvl>
  </w:abstractNum>
  <w:abstractNum w:abstractNumId="6">
    <w:nsid w:val="6334F6DA"/>
    <w:multiLevelType w:val="singleLevel"/>
    <w:tmpl w:val="6334F6DA"/>
    <w:lvl w:ilvl="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kNzQ4ZWFiZmQ4NTRhOWRkZTk3YTMwMjlmMmZhYmUifQ=="/>
  </w:docVars>
  <w:rsids>
    <w:rsidRoot w:val="3B02257C"/>
    <w:rsid w:val="B7DF2244"/>
    <w:rsid w:val="BD4AFF7E"/>
    <w:rsid w:val="BEED0D85"/>
    <w:rsid w:val="BFABA647"/>
    <w:rsid w:val="BFE336B1"/>
    <w:rsid w:val="BFEE4C8C"/>
    <w:rsid w:val="BFFBADC2"/>
    <w:rsid w:val="C2FCFCFB"/>
    <w:rsid w:val="CBCD8F5F"/>
    <w:rsid w:val="CFEC14D0"/>
    <w:rsid w:val="D0B5B0ED"/>
    <w:rsid w:val="D36F3DDE"/>
    <w:rsid w:val="D3EA7363"/>
    <w:rsid w:val="D48DB505"/>
    <w:rsid w:val="DB1FD8E5"/>
    <w:rsid w:val="DBEB8042"/>
    <w:rsid w:val="DBFB2212"/>
    <w:rsid w:val="DDACCD12"/>
    <w:rsid w:val="DDBDF88B"/>
    <w:rsid w:val="DDDDD4B4"/>
    <w:rsid w:val="DDFFEA22"/>
    <w:rsid w:val="DEFD3CA6"/>
    <w:rsid w:val="DF1F3F29"/>
    <w:rsid w:val="DF5FA6A0"/>
    <w:rsid w:val="DF760D66"/>
    <w:rsid w:val="DFF5161D"/>
    <w:rsid w:val="E3CF1428"/>
    <w:rsid w:val="E5B1F6A1"/>
    <w:rsid w:val="E5BBF356"/>
    <w:rsid w:val="E5FF5FC5"/>
    <w:rsid w:val="E7FB1082"/>
    <w:rsid w:val="E7FE0F68"/>
    <w:rsid w:val="EAFD8130"/>
    <w:rsid w:val="EDBFA095"/>
    <w:rsid w:val="EE4BE049"/>
    <w:rsid w:val="EEB88EA8"/>
    <w:rsid w:val="EEF6BBF1"/>
    <w:rsid w:val="EF15B466"/>
    <w:rsid w:val="EF7EEF23"/>
    <w:rsid w:val="EFBFB2BD"/>
    <w:rsid w:val="EFDFEBA1"/>
    <w:rsid w:val="F07D6A31"/>
    <w:rsid w:val="F1E708FC"/>
    <w:rsid w:val="F1F71901"/>
    <w:rsid w:val="F5D656B6"/>
    <w:rsid w:val="F5FB40BE"/>
    <w:rsid w:val="F6BDEA46"/>
    <w:rsid w:val="F6DF353B"/>
    <w:rsid w:val="F7D60E29"/>
    <w:rsid w:val="F7FF6A96"/>
    <w:rsid w:val="F7FFC20F"/>
    <w:rsid w:val="F97EE58D"/>
    <w:rsid w:val="F9D786D8"/>
    <w:rsid w:val="F9DF112E"/>
    <w:rsid w:val="F9FFEDDF"/>
    <w:rsid w:val="FA9D91A9"/>
    <w:rsid w:val="FAB9D381"/>
    <w:rsid w:val="FB0FAB57"/>
    <w:rsid w:val="FBB5891B"/>
    <w:rsid w:val="FBB7C5EF"/>
    <w:rsid w:val="FBBDA8DB"/>
    <w:rsid w:val="FBFB329B"/>
    <w:rsid w:val="FBFC159D"/>
    <w:rsid w:val="FBFF1E66"/>
    <w:rsid w:val="FDB1ABF7"/>
    <w:rsid w:val="FDB9D54A"/>
    <w:rsid w:val="FDBB59F9"/>
    <w:rsid w:val="FEA7E179"/>
    <w:rsid w:val="FED75953"/>
    <w:rsid w:val="FEDD2D52"/>
    <w:rsid w:val="FEEF8B95"/>
    <w:rsid w:val="FF6D72A0"/>
    <w:rsid w:val="FF7F5058"/>
    <w:rsid w:val="FF9DA9F3"/>
    <w:rsid w:val="FFBB212C"/>
    <w:rsid w:val="FFFD9415"/>
    <w:rsid w:val="FFFFF689"/>
    <w:rsid w:val="00010A8F"/>
    <w:rsid w:val="00040064"/>
    <w:rsid w:val="0005591E"/>
    <w:rsid w:val="00056F87"/>
    <w:rsid w:val="0007701E"/>
    <w:rsid w:val="000C01E9"/>
    <w:rsid w:val="000C66EC"/>
    <w:rsid w:val="000D05B0"/>
    <w:rsid w:val="000E5520"/>
    <w:rsid w:val="001067AA"/>
    <w:rsid w:val="00107F91"/>
    <w:rsid w:val="001512F7"/>
    <w:rsid w:val="0016535E"/>
    <w:rsid w:val="00180A28"/>
    <w:rsid w:val="001D7A22"/>
    <w:rsid w:val="001E1082"/>
    <w:rsid w:val="001E669B"/>
    <w:rsid w:val="001F0296"/>
    <w:rsid w:val="0021071C"/>
    <w:rsid w:val="00243146"/>
    <w:rsid w:val="002933DA"/>
    <w:rsid w:val="002A1739"/>
    <w:rsid w:val="002C02B0"/>
    <w:rsid w:val="002E0E45"/>
    <w:rsid w:val="002F30B3"/>
    <w:rsid w:val="003A0075"/>
    <w:rsid w:val="003B4166"/>
    <w:rsid w:val="003C1A4D"/>
    <w:rsid w:val="003D7AD7"/>
    <w:rsid w:val="00474F48"/>
    <w:rsid w:val="00496C73"/>
    <w:rsid w:val="005172FD"/>
    <w:rsid w:val="00557171"/>
    <w:rsid w:val="005A3ACC"/>
    <w:rsid w:val="005E4B54"/>
    <w:rsid w:val="005F1765"/>
    <w:rsid w:val="00603087"/>
    <w:rsid w:val="00611E6D"/>
    <w:rsid w:val="006575E3"/>
    <w:rsid w:val="00676EC3"/>
    <w:rsid w:val="006778D1"/>
    <w:rsid w:val="0069283F"/>
    <w:rsid w:val="006F2F25"/>
    <w:rsid w:val="007031FE"/>
    <w:rsid w:val="0074163D"/>
    <w:rsid w:val="007522EA"/>
    <w:rsid w:val="007A141F"/>
    <w:rsid w:val="007A5276"/>
    <w:rsid w:val="007C2A00"/>
    <w:rsid w:val="00800C70"/>
    <w:rsid w:val="00807967"/>
    <w:rsid w:val="008366B6"/>
    <w:rsid w:val="00871BFE"/>
    <w:rsid w:val="00906CF5"/>
    <w:rsid w:val="0091253D"/>
    <w:rsid w:val="00925779"/>
    <w:rsid w:val="0093090A"/>
    <w:rsid w:val="00941B80"/>
    <w:rsid w:val="009466EB"/>
    <w:rsid w:val="00956559"/>
    <w:rsid w:val="00967853"/>
    <w:rsid w:val="00975DEC"/>
    <w:rsid w:val="009B187A"/>
    <w:rsid w:val="009F5A6D"/>
    <w:rsid w:val="00A82C62"/>
    <w:rsid w:val="00A90230"/>
    <w:rsid w:val="00B03E2D"/>
    <w:rsid w:val="00B12CA1"/>
    <w:rsid w:val="00B54711"/>
    <w:rsid w:val="00B90A8E"/>
    <w:rsid w:val="00B96C6F"/>
    <w:rsid w:val="00BC02D4"/>
    <w:rsid w:val="00BC4971"/>
    <w:rsid w:val="00BE4E80"/>
    <w:rsid w:val="00BE7E16"/>
    <w:rsid w:val="00BF3E94"/>
    <w:rsid w:val="00C51137"/>
    <w:rsid w:val="00CA6E2E"/>
    <w:rsid w:val="00CB428F"/>
    <w:rsid w:val="00CE429B"/>
    <w:rsid w:val="00CF0019"/>
    <w:rsid w:val="00D24E2E"/>
    <w:rsid w:val="00D4024C"/>
    <w:rsid w:val="00D47C30"/>
    <w:rsid w:val="00D56E95"/>
    <w:rsid w:val="00D7720E"/>
    <w:rsid w:val="00DC257B"/>
    <w:rsid w:val="00DE622C"/>
    <w:rsid w:val="00E13098"/>
    <w:rsid w:val="00E369F7"/>
    <w:rsid w:val="00E95EBF"/>
    <w:rsid w:val="00EA5EB1"/>
    <w:rsid w:val="00ED2213"/>
    <w:rsid w:val="00EF3B27"/>
    <w:rsid w:val="00F273CA"/>
    <w:rsid w:val="00F81C09"/>
    <w:rsid w:val="00F9560E"/>
    <w:rsid w:val="00FC327B"/>
    <w:rsid w:val="00FD3469"/>
    <w:rsid w:val="00FD40DF"/>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9BE6DB7"/>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BF8F9F"/>
    <w:rsid w:val="13FB304F"/>
    <w:rsid w:val="141E0D33"/>
    <w:rsid w:val="14790591"/>
    <w:rsid w:val="14A00854"/>
    <w:rsid w:val="14D43534"/>
    <w:rsid w:val="15924F3E"/>
    <w:rsid w:val="15AC319F"/>
    <w:rsid w:val="160E586F"/>
    <w:rsid w:val="16175C28"/>
    <w:rsid w:val="16576633"/>
    <w:rsid w:val="16620247"/>
    <w:rsid w:val="17345754"/>
    <w:rsid w:val="176039AC"/>
    <w:rsid w:val="177847A5"/>
    <w:rsid w:val="17E7ABC1"/>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9FB89DD"/>
    <w:rsid w:val="2B68585A"/>
    <w:rsid w:val="2B7A4BE2"/>
    <w:rsid w:val="2BC86EE0"/>
    <w:rsid w:val="2BDD1EC1"/>
    <w:rsid w:val="2C223B0F"/>
    <w:rsid w:val="2C320B0E"/>
    <w:rsid w:val="2C930D2D"/>
    <w:rsid w:val="2D0948BB"/>
    <w:rsid w:val="2DDE2518"/>
    <w:rsid w:val="2DFE5BF8"/>
    <w:rsid w:val="2E617396"/>
    <w:rsid w:val="2E6F2B1A"/>
    <w:rsid w:val="2E9B7C83"/>
    <w:rsid w:val="2EAB7F1D"/>
    <w:rsid w:val="2ED017D6"/>
    <w:rsid w:val="2F0FBF38"/>
    <w:rsid w:val="2FB240FC"/>
    <w:rsid w:val="2FBD5E31"/>
    <w:rsid w:val="2FC925F9"/>
    <w:rsid w:val="300F1AB3"/>
    <w:rsid w:val="3032754B"/>
    <w:rsid w:val="305D3167"/>
    <w:rsid w:val="30AA6F8A"/>
    <w:rsid w:val="30FD19EB"/>
    <w:rsid w:val="3183712C"/>
    <w:rsid w:val="31A05240"/>
    <w:rsid w:val="31FBD69E"/>
    <w:rsid w:val="32170400"/>
    <w:rsid w:val="32285C55"/>
    <w:rsid w:val="323A5957"/>
    <w:rsid w:val="32E26388"/>
    <w:rsid w:val="32F7FE4C"/>
    <w:rsid w:val="3309404A"/>
    <w:rsid w:val="33C40EFA"/>
    <w:rsid w:val="33E02094"/>
    <w:rsid w:val="34401B48"/>
    <w:rsid w:val="34824B29"/>
    <w:rsid w:val="34A236AF"/>
    <w:rsid w:val="354A0EBB"/>
    <w:rsid w:val="35820B8F"/>
    <w:rsid w:val="35A21128"/>
    <w:rsid w:val="37517393"/>
    <w:rsid w:val="375A85D8"/>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563F71"/>
    <w:rsid w:val="3F6BCBCD"/>
    <w:rsid w:val="3FAFDA88"/>
    <w:rsid w:val="3FAFFD89"/>
    <w:rsid w:val="3FB57738"/>
    <w:rsid w:val="3FCE9353"/>
    <w:rsid w:val="3FE31F65"/>
    <w:rsid w:val="3FF07390"/>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EFB0CC8"/>
    <w:rsid w:val="4F3FE249"/>
    <w:rsid w:val="4FB045C9"/>
    <w:rsid w:val="4FF5595A"/>
    <w:rsid w:val="4FFD0199"/>
    <w:rsid w:val="4FFE9898"/>
    <w:rsid w:val="506F2774"/>
    <w:rsid w:val="509E66E9"/>
    <w:rsid w:val="517D16C1"/>
    <w:rsid w:val="51AB0F0B"/>
    <w:rsid w:val="51D12894"/>
    <w:rsid w:val="51EA3639"/>
    <w:rsid w:val="51FB670C"/>
    <w:rsid w:val="52153B62"/>
    <w:rsid w:val="526D7D17"/>
    <w:rsid w:val="52A32761"/>
    <w:rsid w:val="531D1F6E"/>
    <w:rsid w:val="53334204"/>
    <w:rsid w:val="53577259"/>
    <w:rsid w:val="53644525"/>
    <w:rsid w:val="53695A24"/>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A2DCBED"/>
    <w:rsid w:val="5AF3ED11"/>
    <w:rsid w:val="5B3A7AB8"/>
    <w:rsid w:val="5BBDD809"/>
    <w:rsid w:val="5C11209A"/>
    <w:rsid w:val="5C502D91"/>
    <w:rsid w:val="5CED0783"/>
    <w:rsid w:val="5D3679D5"/>
    <w:rsid w:val="5D4D4E6B"/>
    <w:rsid w:val="5DBF4540"/>
    <w:rsid w:val="5DFE6E82"/>
    <w:rsid w:val="5E0F1B60"/>
    <w:rsid w:val="5EF56FF9"/>
    <w:rsid w:val="5F64310A"/>
    <w:rsid w:val="5FAE65B8"/>
    <w:rsid w:val="5FB25CB4"/>
    <w:rsid w:val="5FBD64E6"/>
    <w:rsid w:val="5FFFFF65"/>
    <w:rsid w:val="60052F14"/>
    <w:rsid w:val="60115D3E"/>
    <w:rsid w:val="605F2E36"/>
    <w:rsid w:val="60BF464C"/>
    <w:rsid w:val="60C3723B"/>
    <w:rsid w:val="610E6008"/>
    <w:rsid w:val="61146955"/>
    <w:rsid w:val="61C576B4"/>
    <w:rsid w:val="6204625D"/>
    <w:rsid w:val="624620F8"/>
    <w:rsid w:val="626F7F88"/>
    <w:rsid w:val="62724313"/>
    <w:rsid w:val="62D452B1"/>
    <w:rsid w:val="639B05CB"/>
    <w:rsid w:val="63BFEAC8"/>
    <w:rsid w:val="63DD3565"/>
    <w:rsid w:val="63DF37C8"/>
    <w:rsid w:val="63FF5F79"/>
    <w:rsid w:val="64163029"/>
    <w:rsid w:val="64C9664B"/>
    <w:rsid w:val="64F171EE"/>
    <w:rsid w:val="654204CE"/>
    <w:rsid w:val="6583797D"/>
    <w:rsid w:val="658E34EA"/>
    <w:rsid w:val="65CEDFCE"/>
    <w:rsid w:val="65DB0799"/>
    <w:rsid w:val="6632396A"/>
    <w:rsid w:val="666E703C"/>
    <w:rsid w:val="66DC5EA0"/>
    <w:rsid w:val="66E054F0"/>
    <w:rsid w:val="675C73A4"/>
    <w:rsid w:val="67AB5824"/>
    <w:rsid w:val="67CB687E"/>
    <w:rsid w:val="690B0401"/>
    <w:rsid w:val="690F76E0"/>
    <w:rsid w:val="693FBE4F"/>
    <w:rsid w:val="69AB2D6B"/>
    <w:rsid w:val="69FE2116"/>
    <w:rsid w:val="6A151116"/>
    <w:rsid w:val="6A421FE5"/>
    <w:rsid w:val="6A9F452C"/>
    <w:rsid w:val="6B100B85"/>
    <w:rsid w:val="6B812B60"/>
    <w:rsid w:val="6C29381F"/>
    <w:rsid w:val="6C7967B0"/>
    <w:rsid w:val="6CAA0FAB"/>
    <w:rsid w:val="6CAF0EC6"/>
    <w:rsid w:val="6CEF2629"/>
    <w:rsid w:val="6CF75447"/>
    <w:rsid w:val="6CFB09E2"/>
    <w:rsid w:val="6D3A65DC"/>
    <w:rsid w:val="6D5E0D38"/>
    <w:rsid w:val="6D621B30"/>
    <w:rsid w:val="6DCA5A26"/>
    <w:rsid w:val="6DD455E6"/>
    <w:rsid w:val="6DEB5DC4"/>
    <w:rsid w:val="6E4F07D9"/>
    <w:rsid w:val="6E7ACFC2"/>
    <w:rsid w:val="6EF3B547"/>
    <w:rsid w:val="6EFFE1A6"/>
    <w:rsid w:val="6F030425"/>
    <w:rsid w:val="6F0C4603"/>
    <w:rsid w:val="6F695A23"/>
    <w:rsid w:val="6F9EF7B7"/>
    <w:rsid w:val="6FA9B537"/>
    <w:rsid w:val="6FE0C95D"/>
    <w:rsid w:val="6FFD09CB"/>
    <w:rsid w:val="708B6751"/>
    <w:rsid w:val="70C11BC9"/>
    <w:rsid w:val="713D7656"/>
    <w:rsid w:val="71960232"/>
    <w:rsid w:val="71E27710"/>
    <w:rsid w:val="71E76645"/>
    <w:rsid w:val="725E68EA"/>
    <w:rsid w:val="725E7487"/>
    <w:rsid w:val="728D3D7E"/>
    <w:rsid w:val="732919FE"/>
    <w:rsid w:val="73923899"/>
    <w:rsid w:val="73E64723"/>
    <w:rsid w:val="73F44A4C"/>
    <w:rsid w:val="7408106C"/>
    <w:rsid w:val="745B4FC2"/>
    <w:rsid w:val="747E6AAC"/>
    <w:rsid w:val="757D498F"/>
    <w:rsid w:val="75BF7BB7"/>
    <w:rsid w:val="75CFB26E"/>
    <w:rsid w:val="760E3D2F"/>
    <w:rsid w:val="761648B1"/>
    <w:rsid w:val="763E4626"/>
    <w:rsid w:val="7697DE39"/>
    <w:rsid w:val="76E76DD1"/>
    <w:rsid w:val="76F9918A"/>
    <w:rsid w:val="76FD78CA"/>
    <w:rsid w:val="776F0163"/>
    <w:rsid w:val="777FA45A"/>
    <w:rsid w:val="77C51D8C"/>
    <w:rsid w:val="77CFEE06"/>
    <w:rsid w:val="77D36B23"/>
    <w:rsid w:val="77DFD793"/>
    <w:rsid w:val="77F244EF"/>
    <w:rsid w:val="77F79474"/>
    <w:rsid w:val="7857612E"/>
    <w:rsid w:val="785E2467"/>
    <w:rsid w:val="78B56475"/>
    <w:rsid w:val="78D50492"/>
    <w:rsid w:val="79F71D0F"/>
    <w:rsid w:val="7A2E7F3A"/>
    <w:rsid w:val="7A545F24"/>
    <w:rsid w:val="7A78007C"/>
    <w:rsid w:val="7A8D7918"/>
    <w:rsid w:val="7ACB52B9"/>
    <w:rsid w:val="7ACE3009"/>
    <w:rsid w:val="7ADA6E1B"/>
    <w:rsid w:val="7AE10E4A"/>
    <w:rsid w:val="7AFF0B8D"/>
    <w:rsid w:val="7AFF8F1B"/>
    <w:rsid w:val="7B9D4BDA"/>
    <w:rsid w:val="7BD40571"/>
    <w:rsid w:val="7BDCD25E"/>
    <w:rsid w:val="7BDD5088"/>
    <w:rsid w:val="7BDD9637"/>
    <w:rsid w:val="7CE925DF"/>
    <w:rsid w:val="7D577254"/>
    <w:rsid w:val="7D5EA96A"/>
    <w:rsid w:val="7D653F46"/>
    <w:rsid w:val="7D6769B3"/>
    <w:rsid w:val="7D7D6BF7"/>
    <w:rsid w:val="7DDBC65A"/>
    <w:rsid w:val="7DE55888"/>
    <w:rsid w:val="7E6B0A48"/>
    <w:rsid w:val="7E8270CB"/>
    <w:rsid w:val="7EBE8AA0"/>
    <w:rsid w:val="7EFB1821"/>
    <w:rsid w:val="7EFB60E1"/>
    <w:rsid w:val="7F171855"/>
    <w:rsid w:val="7F37855C"/>
    <w:rsid w:val="7F3D225E"/>
    <w:rsid w:val="7F3DACC7"/>
    <w:rsid w:val="7F55D6C6"/>
    <w:rsid w:val="7F68231C"/>
    <w:rsid w:val="7F6FFF04"/>
    <w:rsid w:val="7F7FD3FC"/>
    <w:rsid w:val="7F862A5A"/>
    <w:rsid w:val="7FAD6EA6"/>
    <w:rsid w:val="7FAFD948"/>
    <w:rsid w:val="7FCA46B5"/>
    <w:rsid w:val="7FEFF73B"/>
    <w:rsid w:val="7FFFAD62"/>
    <w:rsid w:val="8A5E710B"/>
    <w:rsid w:val="9EEE74DA"/>
    <w:rsid w:val="A77FF947"/>
    <w:rsid w:val="A7DD4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459924B-3747-4F5F-99FC-17EC88D2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559"/>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56559"/>
    <w:pPr>
      <w:jc w:val="left"/>
    </w:pPr>
  </w:style>
  <w:style w:type="paragraph" w:styleId="a4">
    <w:name w:val="Plain Text"/>
    <w:basedOn w:val="a"/>
    <w:link w:val="Char"/>
    <w:qFormat/>
    <w:rsid w:val="00956559"/>
    <w:rPr>
      <w:rFonts w:ascii="宋体" w:hAnsi="Courier New" w:hint="eastAsia"/>
      <w:szCs w:val="21"/>
    </w:rPr>
  </w:style>
  <w:style w:type="paragraph" w:styleId="a5">
    <w:name w:val="Balloon Text"/>
    <w:basedOn w:val="a"/>
    <w:link w:val="Char0"/>
    <w:rsid w:val="00956559"/>
    <w:rPr>
      <w:sz w:val="18"/>
      <w:szCs w:val="18"/>
    </w:rPr>
  </w:style>
  <w:style w:type="paragraph" w:styleId="a6">
    <w:name w:val="footer"/>
    <w:basedOn w:val="a"/>
    <w:qFormat/>
    <w:rsid w:val="00956559"/>
    <w:pPr>
      <w:tabs>
        <w:tab w:val="center" w:pos="4153"/>
        <w:tab w:val="right" w:pos="8306"/>
      </w:tabs>
      <w:snapToGrid w:val="0"/>
      <w:jc w:val="left"/>
    </w:pPr>
    <w:rPr>
      <w:sz w:val="18"/>
    </w:rPr>
  </w:style>
  <w:style w:type="paragraph" w:styleId="a7">
    <w:name w:val="header"/>
    <w:basedOn w:val="a"/>
    <w:qFormat/>
    <w:rsid w:val="009565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956559"/>
    <w:rPr>
      <w:sz w:val="24"/>
    </w:rPr>
  </w:style>
  <w:style w:type="character" w:styleId="a9">
    <w:name w:val="annotation reference"/>
    <w:basedOn w:val="a0"/>
    <w:qFormat/>
    <w:rsid w:val="00956559"/>
    <w:rPr>
      <w:sz w:val="21"/>
      <w:szCs w:val="21"/>
    </w:rPr>
  </w:style>
  <w:style w:type="paragraph" w:customStyle="1" w:styleId="1">
    <w:name w:val="修订1"/>
    <w:hidden/>
    <w:uiPriority w:val="99"/>
    <w:semiHidden/>
    <w:qFormat/>
    <w:rsid w:val="00956559"/>
    <w:rPr>
      <w:rFonts w:asciiTheme="minorHAnsi" w:eastAsiaTheme="minorEastAsia" w:hAnsiTheme="minorHAnsi" w:cstheme="minorBidi"/>
      <w:kern w:val="2"/>
      <w:sz w:val="32"/>
      <w:szCs w:val="24"/>
    </w:rPr>
  </w:style>
  <w:style w:type="character" w:customStyle="1" w:styleId="Char0">
    <w:name w:val="批注框文本 Char"/>
    <w:basedOn w:val="a0"/>
    <w:link w:val="a5"/>
    <w:rsid w:val="00956559"/>
    <w:rPr>
      <w:rFonts w:asciiTheme="minorHAnsi" w:eastAsiaTheme="minorEastAsia" w:hAnsiTheme="minorHAnsi" w:cstheme="minorBidi"/>
      <w:kern w:val="2"/>
      <w:sz w:val="18"/>
      <w:szCs w:val="18"/>
    </w:rPr>
  </w:style>
  <w:style w:type="character" w:customStyle="1" w:styleId="Char">
    <w:name w:val="纯文本 Char"/>
    <w:basedOn w:val="a0"/>
    <w:link w:val="a4"/>
    <w:qFormat/>
    <w:rsid w:val="00956559"/>
    <w:rPr>
      <w:rFonts w:ascii="宋体" w:eastAsiaTheme="minorEastAsia" w:hAnsi="Courier New" w:cstheme="minorBidi"/>
      <w:kern w:val="2"/>
      <w:sz w:val="32"/>
      <w:szCs w:val="21"/>
    </w:rPr>
  </w:style>
  <w:style w:type="paragraph" w:styleId="aa">
    <w:name w:val="List Paragraph"/>
    <w:basedOn w:val="a"/>
    <w:uiPriority w:val="99"/>
    <w:unhideWhenUsed/>
    <w:rsid w:val="009565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17</Pages>
  <Words>1717</Words>
  <Characters>9791</Characters>
  <Application>Microsoft Office Word</Application>
  <DocSecurity>0</DocSecurity>
  <Lines>81</Lines>
  <Paragraphs>22</Paragraphs>
  <ScaleCrop>false</ScaleCrop>
  <Company>Microsoft</Company>
  <LinksUpToDate>false</LinksUpToDate>
  <CharactersWithSpaces>11486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杨虹</cp:lastModifiedBy>
  <cp:revision>56</cp:revision>
  <cp:lastPrinted>2022-07-20T00:31:00Z</cp:lastPrinted>
  <dcterms:created xsi:type="dcterms:W3CDTF">2021-03-01T22:55:00Z</dcterms:created>
  <dcterms:modified xsi:type="dcterms:W3CDTF">2023-11-06T08:47:00Z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1CCB295A5ADA07109DE29C6486DE40D0_43</vt:lpwstr>
  </property>
</Properties>
</file>